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A61" w:rsidRDefault="00EA1A61" w:rsidP="009A3F2D">
      <w:pPr>
        <w:jc w:val="center"/>
        <w:rPr>
          <w:rFonts w:asciiTheme="minorHAnsi" w:hAnsiTheme="minorHAnsi"/>
          <w:b/>
          <w:bCs/>
          <w:color w:val="000000"/>
          <w:sz w:val="24"/>
          <w:szCs w:val="24"/>
          <w:u w:val="single"/>
        </w:rPr>
      </w:pPr>
      <w:bookmarkStart w:id="0" w:name="_GoBack"/>
      <w:bookmarkEnd w:id="0"/>
    </w:p>
    <w:p w:rsidR="009A3F2D" w:rsidRDefault="00EA1A61" w:rsidP="009A3F2D">
      <w:pPr>
        <w:jc w:val="center"/>
        <w:rPr>
          <w:rFonts w:asciiTheme="minorHAnsi" w:hAnsiTheme="minorHAnsi"/>
          <w:b/>
          <w:bCs/>
          <w:color w:val="000000"/>
          <w:sz w:val="24"/>
          <w:szCs w:val="24"/>
          <w:u w:val="single"/>
        </w:rPr>
      </w:pPr>
      <w:r>
        <w:rPr>
          <w:rFonts w:asciiTheme="minorHAnsi" w:hAnsiTheme="minorHAnsi"/>
          <w:b/>
          <w:bCs/>
          <w:color w:val="000000"/>
          <w:sz w:val="24"/>
          <w:szCs w:val="24"/>
          <w:u w:val="single"/>
        </w:rPr>
        <w:t xml:space="preserve">KPBSD </w:t>
      </w:r>
      <w:r w:rsidR="009A3F2D" w:rsidRPr="006B27FB">
        <w:rPr>
          <w:rFonts w:asciiTheme="minorHAnsi" w:hAnsiTheme="minorHAnsi"/>
          <w:b/>
          <w:bCs/>
          <w:color w:val="000000"/>
          <w:sz w:val="24"/>
          <w:szCs w:val="24"/>
          <w:u w:val="single"/>
        </w:rPr>
        <w:t>Career and Technical Advisory</w:t>
      </w:r>
      <w:r w:rsidR="00F22BCF" w:rsidRPr="006B27FB">
        <w:rPr>
          <w:rFonts w:asciiTheme="minorHAnsi" w:hAnsiTheme="minorHAnsi"/>
          <w:b/>
          <w:bCs/>
          <w:color w:val="000000"/>
          <w:sz w:val="24"/>
          <w:szCs w:val="24"/>
          <w:u w:val="single"/>
        </w:rPr>
        <w:t xml:space="preserve"> Committee (CTAC) meeting:  </w:t>
      </w:r>
      <w:r w:rsidR="00FF5453">
        <w:rPr>
          <w:rFonts w:asciiTheme="minorHAnsi" w:hAnsiTheme="minorHAnsi"/>
          <w:b/>
          <w:bCs/>
          <w:color w:val="000000"/>
          <w:sz w:val="24"/>
          <w:szCs w:val="24"/>
          <w:u w:val="single"/>
        </w:rPr>
        <w:t>April 7, 2016</w:t>
      </w:r>
    </w:p>
    <w:p w:rsidR="00EA4E53" w:rsidRPr="006B27FB" w:rsidRDefault="00EA4E53" w:rsidP="009A3F2D">
      <w:pPr>
        <w:jc w:val="center"/>
        <w:rPr>
          <w:rFonts w:asciiTheme="minorHAnsi" w:hAnsiTheme="minorHAnsi"/>
          <w:b/>
          <w:bCs/>
          <w:color w:val="000000"/>
          <w:sz w:val="24"/>
          <w:szCs w:val="24"/>
          <w:u w:val="single"/>
        </w:rPr>
      </w:pPr>
      <w:r>
        <w:rPr>
          <w:rFonts w:asciiTheme="minorHAnsi" w:hAnsiTheme="minorHAnsi"/>
          <w:b/>
          <w:bCs/>
          <w:color w:val="000000"/>
          <w:sz w:val="24"/>
          <w:szCs w:val="24"/>
          <w:u w:val="single"/>
        </w:rPr>
        <w:t>11:00-1:00 Cook Inlet Aquaculture Center</w:t>
      </w:r>
    </w:p>
    <w:p w:rsidR="009A3F2D" w:rsidRDefault="009A3F2D" w:rsidP="009A3F2D">
      <w:pPr>
        <w:rPr>
          <w:rFonts w:asciiTheme="minorHAnsi" w:hAnsiTheme="minorHAnsi"/>
          <w:b/>
          <w:color w:val="000000"/>
          <w:sz w:val="24"/>
          <w:szCs w:val="24"/>
        </w:rPr>
      </w:pPr>
    </w:p>
    <w:p w:rsidR="006B27FB" w:rsidRDefault="006B27FB" w:rsidP="009A3F2D">
      <w:pPr>
        <w:rPr>
          <w:rFonts w:asciiTheme="minorHAnsi" w:hAnsiTheme="minorHAnsi"/>
          <w:b/>
          <w:color w:val="000000"/>
          <w:sz w:val="24"/>
          <w:szCs w:val="24"/>
        </w:rPr>
      </w:pPr>
    </w:p>
    <w:p w:rsidR="002E1C37" w:rsidRPr="006B27FB" w:rsidRDefault="002E1C37" w:rsidP="009A3F2D">
      <w:pPr>
        <w:rPr>
          <w:rFonts w:asciiTheme="minorHAnsi" w:hAnsiTheme="minorHAnsi"/>
          <w:b/>
          <w:color w:val="000000"/>
          <w:sz w:val="24"/>
          <w:szCs w:val="24"/>
        </w:rPr>
      </w:pPr>
    </w:p>
    <w:p w:rsidR="009A3F2D" w:rsidRPr="006B27FB" w:rsidRDefault="00E16DF8" w:rsidP="00A23B89">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Safety minute</w:t>
      </w:r>
      <w:r w:rsidR="00551F5F">
        <w:rPr>
          <w:rFonts w:asciiTheme="minorHAnsi" w:hAnsiTheme="minorHAnsi"/>
          <w:color w:val="000000"/>
          <w:sz w:val="24"/>
          <w:szCs w:val="24"/>
        </w:rPr>
        <w:t xml:space="preserve"> – 11:06 a.m.</w:t>
      </w:r>
    </w:p>
    <w:p w:rsidR="00704490" w:rsidRPr="006B27FB" w:rsidRDefault="00704490" w:rsidP="00704490">
      <w:pPr>
        <w:pStyle w:val="ListParagraph"/>
        <w:ind w:left="1080"/>
        <w:rPr>
          <w:rFonts w:asciiTheme="minorHAnsi" w:hAnsiTheme="minorHAnsi"/>
          <w:color w:val="000000"/>
          <w:sz w:val="24"/>
          <w:szCs w:val="24"/>
        </w:rPr>
      </w:pPr>
    </w:p>
    <w:p w:rsidR="00551F5F" w:rsidRPr="00551F5F" w:rsidRDefault="00E16DF8" w:rsidP="00551F5F">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Welcome and introductions</w:t>
      </w:r>
      <w:r w:rsidR="00551F5F">
        <w:rPr>
          <w:rFonts w:asciiTheme="minorHAnsi" w:hAnsiTheme="minorHAnsi"/>
          <w:color w:val="000000"/>
          <w:sz w:val="24"/>
          <w:szCs w:val="24"/>
        </w:rPr>
        <w:t xml:space="preserve"> – 11:07 a.m. </w:t>
      </w:r>
    </w:p>
    <w:p w:rsidR="00A23B89" w:rsidRPr="006B27FB" w:rsidRDefault="00551F5F" w:rsidP="00551F5F">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Meggean Marquez, Ruthann Truesdell, Kathy Gensel, Reuben Foster, Bob Hammer, Dan Castimore, Martha Peck, Dan Bohrnsen, Bill Holt, Ingrid Harrald, Sara Moore, Darren Jones, Barry Hartman, Lynn Hohl, Rachel O’Brien</w:t>
      </w:r>
      <w:r w:rsidR="00593798">
        <w:rPr>
          <w:rFonts w:asciiTheme="minorHAnsi" w:hAnsiTheme="minorHAnsi"/>
          <w:color w:val="000000"/>
          <w:sz w:val="24"/>
          <w:szCs w:val="24"/>
        </w:rPr>
        <w:t>, Henry Haney</w:t>
      </w:r>
    </w:p>
    <w:p w:rsidR="00F22BCF" w:rsidRPr="006B27FB" w:rsidRDefault="00F22BCF" w:rsidP="00F22BCF">
      <w:pPr>
        <w:rPr>
          <w:rFonts w:asciiTheme="minorHAnsi" w:hAnsiTheme="minorHAnsi"/>
          <w:color w:val="000000"/>
          <w:sz w:val="24"/>
          <w:szCs w:val="24"/>
        </w:rPr>
      </w:pPr>
    </w:p>
    <w:p w:rsidR="00551F5F" w:rsidRPr="00551F5F" w:rsidRDefault="009A2DE2" w:rsidP="00551F5F">
      <w:pPr>
        <w:pStyle w:val="ListParagraph"/>
        <w:numPr>
          <w:ilvl w:val="0"/>
          <w:numId w:val="1"/>
        </w:numPr>
        <w:rPr>
          <w:rFonts w:asciiTheme="minorHAnsi" w:hAnsiTheme="minorHAnsi"/>
          <w:color w:val="000000"/>
          <w:sz w:val="24"/>
          <w:szCs w:val="24"/>
        </w:rPr>
      </w:pPr>
      <w:r w:rsidRPr="006B27FB">
        <w:rPr>
          <w:rFonts w:asciiTheme="minorHAnsi" w:hAnsiTheme="minorHAnsi"/>
          <w:color w:val="000000"/>
          <w:sz w:val="24"/>
          <w:szCs w:val="24"/>
        </w:rPr>
        <w:t>Purpose of CTAC</w:t>
      </w:r>
      <w:r w:rsidR="009B4294" w:rsidRPr="006B27FB">
        <w:rPr>
          <w:rFonts w:asciiTheme="minorHAnsi" w:hAnsiTheme="minorHAnsi"/>
          <w:color w:val="000000"/>
          <w:sz w:val="24"/>
          <w:szCs w:val="24"/>
        </w:rPr>
        <w:t>-</w:t>
      </w:r>
      <w:r w:rsidR="00A53641">
        <w:rPr>
          <w:rFonts w:asciiTheme="minorHAnsi" w:hAnsiTheme="minorHAnsi"/>
          <w:color w:val="000000"/>
          <w:sz w:val="24"/>
          <w:szCs w:val="24"/>
        </w:rPr>
        <w:t>Perkins f</w:t>
      </w:r>
      <w:r w:rsidR="00E16DF8">
        <w:rPr>
          <w:rFonts w:asciiTheme="minorHAnsi" w:hAnsiTheme="minorHAnsi"/>
          <w:color w:val="000000"/>
          <w:sz w:val="24"/>
          <w:szCs w:val="24"/>
        </w:rPr>
        <w:t xml:space="preserve">unding- </w:t>
      </w:r>
      <w:r w:rsidR="00A53641">
        <w:rPr>
          <w:rFonts w:asciiTheme="minorHAnsi" w:hAnsiTheme="minorHAnsi"/>
          <w:color w:val="000000"/>
          <w:sz w:val="24"/>
          <w:szCs w:val="24"/>
        </w:rPr>
        <w:t>SB84/199</w:t>
      </w:r>
    </w:p>
    <w:p w:rsidR="008943C2" w:rsidRPr="00FF5453" w:rsidRDefault="00551F5F" w:rsidP="00551F5F">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Guidance for funding of our programs.  SB84 funding</w:t>
      </w:r>
      <w:r w:rsidR="00A53641">
        <w:rPr>
          <w:rFonts w:asciiTheme="minorHAnsi" w:hAnsiTheme="minorHAnsi"/>
          <w:color w:val="000000"/>
          <w:sz w:val="24"/>
          <w:szCs w:val="24"/>
        </w:rPr>
        <w:t xml:space="preserve"> </w:t>
      </w:r>
    </w:p>
    <w:p w:rsidR="008943C2" w:rsidRPr="006B27FB" w:rsidRDefault="008943C2" w:rsidP="008943C2">
      <w:pPr>
        <w:pStyle w:val="ListParagraph"/>
        <w:rPr>
          <w:rFonts w:asciiTheme="minorHAnsi" w:hAnsiTheme="minorHAnsi"/>
          <w:color w:val="000000"/>
          <w:sz w:val="24"/>
          <w:szCs w:val="24"/>
        </w:rPr>
      </w:pPr>
    </w:p>
    <w:p w:rsidR="00F76121" w:rsidRDefault="00E16DF8" w:rsidP="00AB3BC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Staffing for 2016-2017- retirements/leave</w:t>
      </w:r>
      <w:r w:rsidR="00551F5F">
        <w:rPr>
          <w:rFonts w:asciiTheme="minorHAnsi" w:hAnsiTheme="minorHAnsi"/>
          <w:color w:val="000000"/>
          <w:sz w:val="24"/>
          <w:szCs w:val="24"/>
        </w:rPr>
        <w:t xml:space="preserve"> – 11:09 a.m.</w:t>
      </w:r>
    </w:p>
    <w:p w:rsidR="00551F5F" w:rsidRDefault="00551F5F" w:rsidP="00551F5F">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Sara Moore, retiring at the end of this school year</w:t>
      </w:r>
    </w:p>
    <w:p w:rsidR="00551F5F" w:rsidRDefault="00551F5F" w:rsidP="00551F5F">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Cam Wyatt, Homer High CTE teacher, retiring at the end of this school year</w:t>
      </w:r>
    </w:p>
    <w:p w:rsidR="00551F5F" w:rsidRDefault="00551F5F" w:rsidP="00551F5F">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Meggean Marquez, moving out of state at the end of this school year</w:t>
      </w:r>
    </w:p>
    <w:p w:rsidR="00E16DF8" w:rsidRPr="00E16DF8" w:rsidRDefault="00E16DF8" w:rsidP="00551F5F">
      <w:pPr>
        <w:pStyle w:val="ListParagraph"/>
        <w:ind w:left="990"/>
        <w:rPr>
          <w:rFonts w:asciiTheme="minorHAnsi" w:hAnsiTheme="minorHAnsi"/>
          <w:color w:val="000000"/>
          <w:sz w:val="24"/>
          <w:szCs w:val="24"/>
        </w:rPr>
      </w:pPr>
    </w:p>
    <w:p w:rsidR="00E16DF8" w:rsidRDefault="00A53641" w:rsidP="00E16DF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Darren Jones- d</w:t>
      </w:r>
      <w:r w:rsidR="0046548E">
        <w:rPr>
          <w:rFonts w:asciiTheme="minorHAnsi" w:hAnsiTheme="minorHAnsi"/>
          <w:color w:val="000000"/>
          <w:sz w:val="24"/>
          <w:szCs w:val="24"/>
        </w:rPr>
        <w:t>istance delivery</w:t>
      </w:r>
      <w:r w:rsidR="00551F5F">
        <w:rPr>
          <w:rFonts w:asciiTheme="minorHAnsi" w:hAnsiTheme="minorHAnsi"/>
          <w:color w:val="000000"/>
          <w:sz w:val="24"/>
          <w:szCs w:val="24"/>
        </w:rPr>
        <w:t xml:space="preserve"> – 11:13 a.m.</w:t>
      </w:r>
    </w:p>
    <w:p w:rsidR="00440171" w:rsidRPr="00B678B7" w:rsidRDefault="00551F5F" w:rsidP="00B678B7">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Biggest year ever with</w:t>
      </w:r>
      <w:r w:rsidR="00440171">
        <w:rPr>
          <w:rFonts w:asciiTheme="minorHAnsi" w:hAnsiTheme="minorHAnsi"/>
          <w:color w:val="000000"/>
          <w:sz w:val="24"/>
          <w:szCs w:val="24"/>
        </w:rPr>
        <w:t xml:space="preserve"> 535 total</w:t>
      </w:r>
      <w:r>
        <w:rPr>
          <w:rFonts w:asciiTheme="minorHAnsi" w:hAnsiTheme="minorHAnsi"/>
          <w:color w:val="000000"/>
          <w:sz w:val="24"/>
          <w:szCs w:val="24"/>
        </w:rPr>
        <w:t xml:space="preserve"> students enrolled.  Abel to service more students with the new learning management system (Canvas).  </w:t>
      </w:r>
      <w:r w:rsidR="00440171">
        <w:rPr>
          <w:rFonts w:asciiTheme="minorHAnsi" w:hAnsiTheme="minorHAnsi"/>
          <w:color w:val="000000"/>
          <w:sz w:val="24"/>
          <w:szCs w:val="24"/>
        </w:rPr>
        <w:t>102 students were able to receive KPC credit through the Tech Prep agreement.  Currently teaching Computer Apps 1-3, Digital Photo 1-2, Employability Skills, Keyboarding, and Pharmacy.</w:t>
      </w:r>
    </w:p>
    <w:p w:rsidR="009B4294" w:rsidRPr="006B27FB" w:rsidRDefault="009B4294" w:rsidP="009B4294">
      <w:pPr>
        <w:pStyle w:val="ListParagraph"/>
        <w:rPr>
          <w:rFonts w:asciiTheme="minorHAnsi" w:hAnsiTheme="minorHAnsi"/>
          <w:color w:val="000000"/>
          <w:sz w:val="24"/>
          <w:szCs w:val="24"/>
        </w:rPr>
      </w:pPr>
    </w:p>
    <w:p w:rsidR="006B27FB" w:rsidRDefault="00A53641" w:rsidP="006B6320">
      <w:pPr>
        <w:pStyle w:val="ListParagraph"/>
        <w:numPr>
          <w:ilvl w:val="0"/>
          <w:numId w:val="1"/>
        </w:numPr>
        <w:rPr>
          <w:rFonts w:asciiTheme="minorHAnsi" w:hAnsiTheme="minorHAnsi"/>
          <w:color w:val="000000"/>
          <w:sz w:val="24"/>
          <w:szCs w:val="24"/>
        </w:rPr>
      </w:pPr>
      <w:r w:rsidRPr="00A53641">
        <w:rPr>
          <w:rFonts w:asciiTheme="minorHAnsi" w:hAnsiTheme="minorHAnsi"/>
          <w:color w:val="000000"/>
          <w:sz w:val="24"/>
          <w:szCs w:val="24"/>
        </w:rPr>
        <w:t>High School CTE a</w:t>
      </w:r>
      <w:r w:rsidR="009B4294" w:rsidRPr="00A53641">
        <w:rPr>
          <w:rFonts w:asciiTheme="minorHAnsi" w:hAnsiTheme="minorHAnsi"/>
          <w:color w:val="000000"/>
          <w:sz w:val="24"/>
          <w:szCs w:val="24"/>
        </w:rPr>
        <w:t>ssignments</w:t>
      </w:r>
      <w:r w:rsidR="00B678B7">
        <w:rPr>
          <w:rFonts w:asciiTheme="minorHAnsi" w:hAnsiTheme="minorHAnsi"/>
          <w:color w:val="000000"/>
          <w:sz w:val="24"/>
          <w:szCs w:val="24"/>
        </w:rPr>
        <w:t xml:space="preserve"> – 11:30 a.m.</w:t>
      </w:r>
    </w:p>
    <w:p w:rsidR="00440171" w:rsidRDefault="00B678B7" w:rsidP="00440171">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 xml:space="preserve">.5 FTE reductions at Nikiski High and Homer High, KCHS and SoHi will remain the same.  </w:t>
      </w:r>
    </w:p>
    <w:p w:rsidR="00A53641" w:rsidRPr="00A53641" w:rsidRDefault="00A53641" w:rsidP="00A53641">
      <w:pPr>
        <w:rPr>
          <w:rFonts w:asciiTheme="minorHAnsi" w:hAnsiTheme="minorHAnsi"/>
          <w:color w:val="000000"/>
          <w:sz w:val="24"/>
          <w:szCs w:val="24"/>
        </w:rPr>
      </w:pPr>
    </w:p>
    <w:p w:rsidR="006B27FB" w:rsidRDefault="00E16DF8" w:rsidP="00AB3BC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Promotion of CTE programs</w:t>
      </w:r>
      <w:r w:rsidR="00B678B7">
        <w:rPr>
          <w:rFonts w:asciiTheme="minorHAnsi" w:hAnsiTheme="minorHAnsi"/>
          <w:color w:val="000000"/>
          <w:sz w:val="24"/>
          <w:szCs w:val="24"/>
        </w:rPr>
        <w:t xml:space="preserve"> – 11:31 a.m.</w:t>
      </w:r>
    </w:p>
    <w:p w:rsidR="00440171" w:rsidRDefault="00B678B7" w:rsidP="00440171">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 xml:space="preserve">CTE Facebook page, </w:t>
      </w:r>
      <w:r w:rsidR="008C3BAD">
        <w:rPr>
          <w:rFonts w:asciiTheme="minorHAnsi" w:hAnsiTheme="minorHAnsi"/>
          <w:color w:val="000000"/>
          <w:sz w:val="24"/>
          <w:szCs w:val="24"/>
        </w:rPr>
        <w:t>OneStop icon on the main KPBSD page</w:t>
      </w:r>
    </w:p>
    <w:p w:rsidR="00E16DF8" w:rsidRPr="00E16DF8" w:rsidRDefault="00E16DF8" w:rsidP="00E16DF8">
      <w:pPr>
        <w:pStyle w:val="ListParagraph"/>
        <w:rPr>
          <w:rFonts w:asciiTheme="minorHAnsi" w:hAnsiTheme="minorHAnsi"/>
          <w:color w:val="000000"/>
          <w:sz w:val="24"/>
          <w:szCs w:val="24"/>
        </w:rPr>
      </w:pPr>
    </w:p>
    <w:p w:rsidR="00E16DF8" w:rsidRDefault="00E16DF8" w:rsidP="00AB3BC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Programmatic changes for CTE</w:t>
      </w:r>
      <w:r w:rsidR="008C3BAD">
        <w:rPr>
          <w:rFonts w:asciiTheme="minorHAnsi" w:hAnsiTheme="minorHAnsi"/>
          <w:color w:val="000000"/>
          <w:sz w:val="24"/>
          <w:szCs w:val="24"/>
        </w:rPr>
        <w:t xml:space="preserve"> – 11:35 a.m.</w:t>
      </w:r>
    </w:p>
    <w:p w:rsidR="00440171" w:rsidRPr="006B27FB" w:rsidRDefault="008C3BAD" w:rsidP="00440171">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District wide courses will be taught at WDC next year.  These will be block period classes and students will be bussed over from outlying Central Pen schools.  Principles of Engineering, Digital Electronics, Construction and Automotive Maintenance will be offered in the block.  Connections students can take three courses at WDC, instead of the standard two classes at other KPBSD schools.</w:t>
      </w:r>
    </w:p>
    <w:p w:rsidR="00F76121" w:rsidRPr="006B27FB" w:rsidRDefault="00F76121" w:rsidP="00F76121">
      <w:pPr>
        <w:pStyle w:val="ListParagraph"/>
        <w:rPr>
          <w:rFonts w:asciiTheme="minorHAnsi" w:hAnsiTheme="minorHAnsi"/>
          <w:color w:val="000000"/>
          <w:sz w:val="24"/>
          <w:szCs w:val="24"/>
        </w:rPr>
      </w:pPr>
    </w:p>
    <w:p w:rsidR="009B4294" w:rsidRDefault="0046548E" w:rsidP="00E16DF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CEF</w:t>
      </w:r>
      <w:r w:rsidR="00A53641">
        <w:rPr>
          <w:rFonts w:asciiTheme="minorHAnsi" w:hAnsiTheme="minorHAnsi"/>
          <w:color w:val="000000"/>
          <w:sz w:val="24"/>
          <w:szCs w:val="24"/>
        </w:rPr>
        <w:t xml:space="preserve"> a</w:t>
      </w:r>
      <w:r>
        <w:rPr>
          <w:rFonts w:asciiTheme="minorHAnsi" w:hAnsiTheme="minorHAnsi"/>
          <w:color w:val="000000"/>
          <w:sz w:val="24"/>
          <w:szCs w:val="24"/>
        </w:rPr>
        <w:t>cademies</w:t>
      </w:r>
    </w:p>
    <w:p w:rsidR="00440171" w:rsidRDefault="008C3BAD" w:rsidP="00440171">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Total of 16 academies during this past year, including two academies held at AVTEC.</w:t>
      </w:r>
    </w:p>
    <w:p w:rsidR="00E16DF8" w:rsidRPr="00E16DF8" w:rsidRDefault="00E16DF8" w:rsidP="00E16DF8">
      <w:pPr>
        <w:pStyle w:val="ListParagraph"/>
        <w:rPr>
          <w:rFonts w:asciiTheme="minorHAnsi" w:hAnsiTheme="minorHAnsi"/>
          <w:color w:val="000000"/>
          <w:sz w:val="24"/>
          <w:szCs w:val="24"/>
        </w:rPr>
      </w:pPr>
    </w:p>
    <w:p w:rsidR="00E16DF8" w:rsidRDefault="00E16DF8" w:rsidP="00E16DF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Certifications</w:t>
      </w:r>
      <w:r w:rsidR="00A53641">
        <w:rPr>
          <w:rFonts w:asciiTheme="minorHAnsi" w:hAnsiTheme="minorHAnsi"/>
          <w:color w:val="000000"/>
          <w:sz w:val="24"/>
          <w:szCs w:val="24"/>
        </w:rPr>
        <w:t>- industry/s</w:t>
      </w:r>
      <w:r w:rsidR="0046548E">
        <w:rPr>
          <w:rFonts w:asciiTheme="minorHAnsi" w:hAnsiTheme="minorHAnsi"/>
          <w:color w:val="000000"/>
          <w:sz w:val="24"/>
          <w:szCs w:val="24"/>
        </w:rPr>
        <w:t>tate</w:t>
      </w:r>
    </w:p>
    <w:p w:rsidR="00440171" w:rsidRDefault="008C3BAD" w:rsidP="00440171">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Food Workers, CPR/First Aid/AED, NCCER Core, MST-Briggs and Stratton, and Alaska Petroleum safety cards are all being offered to our students, which will allow our students to be industry ready when they leave our schools.</w:t>
      </w:r>
    </w:p>
    <w:p w:rsidR="00E16DF8" w:rsidRPr="00E16DF8" w:rsidRDefault="00E16DF8" w:rsidP="00E16DF8">
      <w:pPr>
        <w:pStyle w:val="ListParagraph"/>
        <w:rPr>
          <w:rFonts w:asciiTheme="minorHAnsi" w:hAnsiTheme="minorHAnsi"/>
          <w:color w:val="000000"/>
          <w:sz w:val="24"/>
          <w:szCs w:val="24"/>
        </w:rPr>
      </w:pPr>
    </w:p>
    <w:p w:rsidR="00E16DF8" w:rsidRDefault="00A53641" w:rsidP="00E16DF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SkillsUSA- KPBSD region and state r</w:t>
      </w:r>
      <w:r w:rsidR="00E16DF8">
        <w:rPr>
          <w:rFonts w:asciiTheme="minorHAnsi" w:hAnsiTheme="minorHAnsi"/>
          <w:color w:val="000000"/>
          <w:sz w:val="24"/>
          <w:szCs w:val="24"/>
        </w:rPr>
        <w:t>esults</w:t>
      </w:r>
      <w:r w:rsidR="008C3BAD">
        <w:rPr>
          <w:rFonts w:asciiTheme="minorHAnsi" w:hAnsiTheme="minorHAnsi"/>
          <w:color w:val="000000"/>
          <w:sz w:val="24"/>
          <w:szCs w:val="24"/>
        </w:rPr>
        <w:t xml:space="preserve"> – 11:41 a.m.</w:t>
      </w:r>
    </w:p>
    <w:p w:rsidR="00440171" w:rsidRDefault="008C3BAD" w:rsidP="00B678B7">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lastRenderedPageBreak/>
        <w:t xml:space="preserve">Five KPBSD schools participated in the district wide competition.  </w:t>
      </w:r>
    </w:p>
    <w:p w:rsidR="00BD4D08" w:rsidRDefault="00BD4D08" w:rsidP="00BD4D08">
      <w:pPr>
        <w:pStyle w:val="ListParagraph"/>
        <w:ind w:left="1440"/>
        <w:rPr>
          <w:rFonts w:asciiTheme="minorHAnsi" w:hAnsiTheme="minorHAnsi"/>
          <w:color w:val="000000"/>
          <w:sz w:val="24"/>
          <w:szCs w:val="24"/>
        </w:rPr>
      </w:pPr>
    </w:p>
    <w:p w:rsidR="00BD4D08" w:rsidRPr="008C3BAD" w:rsidRDefault="00BD4D08" w:rsidP="00BD4D08">
      <w:pPr>
        <w:pStyle w:val="ListParagraph"/>
        <w:numPr>
          <w:ilvl w:val="0"/>
          <w:numId w:val="1"/>
        </w:numPr>
        <w:rPr>
          <w:rFonts w:asciiTheme="minorHAnsi" w:hAnsiTheme="minorHAnsi"/>
          <w:color w:val="000000"/>
          <w:sz w:val="24"/>
          <w:szCs w:val="24"/>
        </w:rPr>
      </w:pPr>
      <w:r w:rsidRPr="006B27FB">
        <w:rPr>
          <w:rFonts w:asciiTheme="minorHAnsi" w:hAnsiTheme="minorHAnsi"/>
          <w:color w:val="000000"/>
          <w:sz w:val="24"/>
          <w:szCs w:val="24"/>
        </w:rPr>
        <w:t>Sara Moore</w:t>
      </w:r>
      <w:r>
        <w:rPr>
          <w:rFonts w:asciiTheme="minorHAnsi" w:hAnsiTheme="minorHAnsi"/>
          <w:color w:val="000000"/>
          <w:sz w:val="24"/>
          <w:szCs w:val="24"/>
        </w:rPr>
        <w:t>/Ingrid Harrald</w:t>
      </w:r>
      <w:r w:rsidRPr="006B27FB">
        <w:rPr>
          <w:rFonts w:asciiTheme="minorHAnsi" w:hAnsiTheme="minorHAnsi"/>
          <w:color w:val="000000"/>
          <w:sz w:val="24"/>
          <w:szCs w:val="24"/>
        </w:rPr>
        <w:t>-</w:t>
      </w:r>
      <w:r>
        <w:rPr>
          <w:rFonts w:asciiTheme="minorHAnsi" w:hAnsiTheme="minorHAnsi"/>
          <w:color w:val="000000"/>
          <w:sz w:val="24"/>
          <w:szCs w:val="24"/>
        </w:rPr>
        <w:t xml:space="preserve"> AKCIS,</w:t>
      </w:r>
      <w:r w:rsidRPr="006B27FB">
        <w:rPr>
          <w:rFonts w:asciiTheme="minorHAnsi" w:hAnsiTheme="minorHAnsi"/>
          <w:color w:val="000000"/>
          <w:sz w:val="24"/>
          <w:szCs w:val="24"/>
        </w:rPr>
        <w:t xml:space="preserve"> Professional Learning Career Plan (PLCP)/C</w:t>
      </w:r>
      <w:r>
        <w:rPr>
          <w:rFonts w:asciiTheme="minorHAnsi" w:hAnsiTheme="minorHAnsi"/>
          <w:color w:val="000000"/>
          <w:sz w:val="24"/>
          <w:szCs w:val="24"/>
        </w:rPr>
        <w:t xml:space="preserve">areer </w:t>
      </w:r>
      <w:r w:rsidRPr="006B27FB">
        <w:rPr>
          <w:rFonts w:asciiTheme="minorHAnsi" w:hAnsiTheme="minorHAnsi"/>
          <w:color w:val="000000"/>
          <w:sz w:val="24"/>
          <w:szCs w:val="24"/>
        </w:rPr>
        <w:t>G</w:t>
      </w:r>
      <w:r>
        <w:rPr>
          <w:rFonts w:asciiTheme="minorHAnsi" w:hAnsiTheme="minorHAnsi"/>
          <w:color w:val="000000"/>
          <w:sz w:val="24"/>
          <w:szCs w:val="24"/>
        </w:rPr>
        <w:t xml:space="preserve">uide </w:t>
      </w:r>
      <w:r w:rsidRPr="006B27FB">
        <w:rPr>
          <w:rFonts w:asciiTheme="minorHAnsi" w:hAnsiTheme="minorHAnsi"/>
          <w:color w:val="000000"/>
          <w:sz w:val="24"/>
          <w:szCs w:val="24"/>
        </w:rPr>
        <w:t>L</w:t>
      </w:r>
      <w:r>
        <w:rPr>
          <w:rFonts w:asciiTheme="minorHAnsi" w:hAnsiTheme="minorHAnsi"/>
          <w:color w:val="000000"/>
          <w:sz w:val="24"/>
          <w:szCs w:val="24"/>
        </w:rPr>
        <w:t>iaison – 11:43 a.m.</w:t>
      </w:r>
    </w:p>
    <w:p w:rsidR="00BD4D08" w:rsidRPr="00593798" w:rsidRDefault="00BD4D08" w:rsidP="00593798">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PLCP update, KPBSD was the first in the state to integrate the AKCIS and PowerSchool so the information is electronic in one easy to access system.  Currently exceeding our goal of 80% of KPBSD students that have a PLCP.</w:t>
      </w:r>
    </w:p>
    <w:p w:rsidR="006B27FB" w:rsidRPr="006B27FB" w:rsidRDefault="006B27FB" w:rsidP="006B27FB">
      <w:pPr>
        <w:pStyle w:val="ListParagraph"/>
        <w:rPr>
          <w:rFonts w:asciiTheme="minorHAnsi" w:hAnsiTheme="minorHAnsi"/>
          <w:color w:val="000000"/>
          <w:sz w:val="24"/>
          <w:szCs w:val="24"/>
        </w:rPr>
      </w:pPr>
    </w:p>
    <w:p w:rsidR="006B27FB" w:rsidRDefault="00A53641" w:rsidP="006B27FB">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Lunch- p</w:t>
      </w:r>
      <w:r w:rsidR="006B27FB" w:rsidRPr="006B27FB">
        <w:rPr>
          <w:rFonts w:asciiTheme="minorHAnsi" w:hAnsiTheme="minorHAnsi"/>
          <w:color w:val="000000"/>
          <w:sz w:val="24"/>
          <w:szCs w:val="24"/>
        </w:rPr>
        <w:t>rovided</w:t>
      </w:r>
      <w:r w:rsidR="00593798">
        <w:rPr>
          <w:rFonts w:asciiTheme="minorHAnsi" w:hAnsiTheme="minorHAnsi"/>
          <w:color w:val="000000"/>
          <w:sz w:val="24"/>
          <w:szCs w:val="24"/>
        </w:rPr>
        <w:t xml:space="preserve"> – 12:00 p.m.</w:t>
      </w:r>
    </w:p>
    <w:p w:rsidR="00E16DF8" w:rsidRPr="00E16DF8" w:rsidRDefault="00E16DF8" w:rsidP="00E16DF8">
      <w:pPr>
        <w:pStyle w:val="ListParagraph"/>
        <w:rPr>
          <w:rFonts w:asciiTheme="minorHAnsi" w:hAnsiTheme="minorHAnsi"/>
          <w:color w:val="000000"/>
          <w:sz w:val="24"/>
          <w:szCs w:val="24"/>
        </w:rPr>
      </w:pPr>
    </w:p>
    <w:p w:rsidR="0097777B" w:rsidRPr="0097777B" w:rsidRDefault="00E16DF8" w:rsidP="0097777B">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Curriculum review process</w:t>
      </w:r>
      <w:r w:rsidR="0097777B">
        <w:rPr>
          <w:rFonts w:asciiTheme="minorHAnsi" w:hAnsiTheme="minorHAnsi"/>
          <w:color w:val="000000"/>
          <w:sz w:val="24"/>
          <w:szCs w:val="24"/>
        </w:rPr>
        <w:t xml:space="preserve"> – 12:33 p.m.</w:t>
      </w:r>
    </w:p>
    <w:p w:rsidR="0097777B" w:rsidRDefault="0097777B" w:rsidP="0097777B">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District wide revision of CTE curriculum happening for the next school year.  Review of the process used to revise curriculum.  Would like to have a unified presence for our CTE teachers and students, including a mission statement.</w:t>
      </w:r>
    </w:p>
    <w:p w:rsidR="00777D5C" w:rsidRDefault="00777D5C" w:rsidP="0097777B">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Discussion regarding offering CTE courses as either a CTE credit or an academic credit, as long as the course meets the standards for both credit programs.</w:t>
      </w:r>
    </w:p>
    <w:p w:rsidR="00E16DF8" w:rsidRPr="00E16DF8" w:rsidRDefault="00E16DF8" w:rsidP="00E16DF8">
      <w:pPr>
        <w:pStyle w:val="ListParagraph"/>
        <w:rPr>
          <w:rFonts w:asciiTheme="minorHAnsi" w:hAnsiTheme="minorHAnsi"/>
          <w:color w:val="000000"/>
          <w:sz w:val="24"/>
          <w:szCs w:val="24"/>
        </w:rPr>
      </w:pPr>
    </w:p>
    <w:p w:rsidR="00777D5C" w:rsidRPr="00923FA5" w:rsidRDefault="00E16DF8" w:rsidP="00923FA5">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Tech Prep process</w:t>
      </w:r>
    </w:p>
    <w:p w:rsidR="009B4294" w:rsidRPr="006B27FB" w:rsidRDefault="009B4294" w:rsidP="00777D5C">
      <w:pPr>
        <w:ind w:left="990"/>
        <w:rPr>
          <w:rFonts w:asciiTheme="minorHAnsi" w:hAnsiTheme="minorHAnsi"/>
          <w:color w:val="000000"/>
          <w:sz w:val="24"/>
          <w:szCs w:val="24"/>
        </w:rPr>
      </w:pPr>
    </w:p>
    <w:p w:rsidR="0046627F" w:rsidRDefault="00A53641" w:rsidP="002E1C37">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KPCA</w:t>
      </w:r>
      <w:r w:rsidR="002E1C37">
        <w:rPr>
          <w:rFonts w:asciiTheme="minorHAnsi" w:hAnsiTheme="minorHAnsi"/>
          <w:color w:val="000000"/>
          <w:sz w:val="24"/>
          <w:szCs w:val="24"/>
        </w:rPr>
        <w:t>/APICC</w:t>
      </w:r>
      <w:r w:rsidR="00E16DF8">
        <w:rPr>
          <w:rFonts w:asciiTheme="minorHAnsi" w:hAnsiTheme="minorHAnsi"/>
          <w:color w:val="000000"/>
          <w:sz w:val="24"/>
          <w:szCs w:val="24"/>
        </w:rPr>
        <w:t>- partnership</w:t>
      </w:r>
      <w:r w:rsidR="00451347">
        <w:rPr>
          <w:rFonts w:asciiTheme="minorHAnsi" w:hAnsiTheme="minorHAnsi"/>
          <w:color w:val="000000"/>
          <w:sz w:val="24"/>
          <w:szCs w:val="24"/>
        </w:rPr>
        <w:t xml:space="preserve"> – 1:06 p.m.</w:t>
      </w:r>
    </w:p>
    <w:p w:rsidR="00777D5C" w:rsidRDefault="00451347" w:rsidP="00777D5C">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KPCA - 8</w:t>
      </w:r>
      <w:r w:rsidRPr="00451347">
        <w:rPr>
          <w:rFonts w:asciiTheme="minorHAnsi" w:hAnsiTheme="minorHAnsi"/>
          <w:color w:val="000000"/>
          <w:sz w:val="24"/>
          <w:szCs w:val="24"/>
          <w:vertAlign w:val="superscript"/>
        </w:rPr>
        <w:t>th</w:t>
      </w:r>
      <w:r>
        <w:rPr>
          <w:rFonts w:asciiTheme="minorHAnsi" w:hAnsiTheme="minorHAnsi"/>
          <w:color w:val="000000"/>
          <w:sz w:val="24"/>
          <w:szCs w:val="24"/>
        </w:rPr>
        <w:t xml:space="preserve"> year of classes for the Kenai Peninsula Construction Academy – targeted students are 18+ years of age</w:t>
      </w:r>
    </w:p>
    <w:p w:rsidR="00451347" w:rsidRDefault="00451347" w:rsidP="00777D5C">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 xml:space="preserve">KPCA - NCCER training started this year, classes for women in the trades, partnering with Excel Alaska to bring in students from bush Alaska to take construction classes.  </w:t>
      </w:r>
    </w:p>
    <w:p w:rsidR="00451347" w:rsidRDefault="00451347" w:rsidP="00777D5C">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APICC – Talk with students about construction jobs</w:t>
      </w:r>
      <w:r w:rsidR="00EA18A3">
        <w:rPr>
          <w:rFonts w:asciiTheme="minorHAnsi" w:hAnsiTheme="minorHAnsi"/>
          <w:color w:val="000000"/>
          <w:sz w:val="24"/>
          <w:szCs w:val="24"/>
        </w:rPr>
        <w:t>, manage the BP scholarship program, manager the teacher industry externship program, manage North Slope Training Co-op (NSTC)</w:t>
      </w:r>
    </w:p>
    <w:p w:rsidR="00DA26D1" w:rsidRDefault="00DA26D1" w:rsidP="00777D5C">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Alaska College and Careers Pathways – web site that they are currently using, alaskacte.org</w:t>
      </w:r>
    </w:p>
    <w:p w:rsidR="00DA26D1" w:rsidRPr="002E1C37" w:rsidRDefault="00DA26D1" w:rsidP="00777D5C">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Youth employability skills program</w:t>
      </w:r>
    </w:p>
    <w:p w:rsidR="00EA1A61" w:rsidRPr="002E1C37" w:rsidRDefault="00EA1A61" w:rsidP="002E1C37">
      <w:pPr>
        <w:rPr>
          <w:rFonts w:asciiTheme="minorHAnsi" w:hAnsiTheme="minorHAnsi"/>
          <w:color w:val="000000"/>
          <w:sz w:val="24"/>
          <w:szCs w:val="24"/>
        </w:rPr>
      </w:pPr>
    </w:p>
    <w:p w:rsidR="00777D5C" w:rsidRPr="006F1922" w:rsidRDefault="00E16DF8" w:rsidP="006F1922">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KPBSD board policy proposal</w:t>
      </w:r>
    </w:p>
    <w:p w:rsidR="002E1C37" w:rsidRPr="002E1C37" w:rsidRDefault="002E1C37" w:rsidP="002E1C37">
      <w:pPr>
        <w:pStyle w:val="ListParagraph"/>
        <w:rPr>
          <w:rFonts w:asciiTheme="minorHAnsi" w:hAnsiTheme="minorHAnsi"/>
          <w:color w:val="000000"/>
          <w:sz w:val="24"/>
          <w:szCs w:val="24"/>
        </w:rPr>
      </w:pPr>
    </w:p>
    <w:p w:rsidR="002E1C37" w:rsidRDefault="002E1C37" w:rsidP="00AB3BC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Anchorage Construction Career Day</w:t>
      </w:r>
      <w:r w:rsidR="006F1922">
        <w:rPr>
          <w:rFonts w:asciiTheme="minorHAnsi" w:hAnsiTheme="minorHAnsi"/>
          <w:color w:val="000000"/>
          <w:sz w:val="24"/>
          <w:szCs w:val="24"/>
        </w:rPr>
        <w:t xml:space="preserve"> – 1:35 p.m.</w:t>
      </w:r>
    </w:p>
    <w:p w:rsidR="00777D5C" w:rsidRDefault="006F1922" w:rsidP="00777D5C">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April 29</w:t>
      </w:r>
      <w:r w:rsidRPr="006F1922">
        <w:rPr>
          <w:rFonts w:asciiTheme="minorHAnsi" w:hAnsiTheme="minorHAnsi"/>
          <w:color w:val="000000"/>
          <w:sz w:val="24"/>
          <w:szCs w:val="24"/>
          <w:vertAlign w:val="superscript"/>
        </w:rPr>
        <w:t>th</w:t>
      </w:r>
      <w:r>
        <w:rPr>
          <w:rFonts w:asciiTheme="minorHAnsi" w:hAnsiTheme="minorHAnsi"/>
          <w:color w:val="000000"/>
          <w:sz w:val="24"/>
          <w:szCs w:val="24"/>
        </w:rPr>
        <w:t xml:space="preserve"> at the Soldotna Sports Center</w:t>
      </w:r>
    </w:p>
    <w:p w:rsidR="002E1C37" w:rsidRPr="002E1C37" w:rsidRDefault="002E1C37" w:rsidP="002E1C37">
      <w:pPr>
        <w:pStyle w:val="ListParagraph"/>
        <w:rPr>
          <w:rFonts w:asciiTheme="minorHAnsi" w:hAnsiTheme="minorHAnsi"/>
          <w:color w:val="000000"/>
          <w:sz w:val="24"/>
          <w:szCs w:val="24"/>
        </w:rPr>
      </w:pPr>
    </w:p>
    <w:p w:rsidR="002E1C37" w:rsidRDefault="00A53641" w:rsidP="00AB3BC8">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Scholarships AVTEC/KPC and CTE instructor of the y</w:t>
      </w:r>
      <w:r w:rsidR="002E1C37">
        <w:rPr>
          <w:rFonts w:asciiTheme="minorHAnsi" w:hAnsiTheme="minorHAnsi"/>
          <w:color w:val="000000"/>
          <w:sz w:val="24"/>
          <w:szCs w:val="24"/>
        </w:rPr>
        <w:t>ear</w:t>
      </w:r>
      <w:r w:rsidR="006F1922">
        <w:rPr>
          <w:rFonts w:asciiTheme="minorHAnsi" w:hAnsiTheme="minorHAnsi"/>
          <w:color w:val="000000"/>
          <w:sz w:val="24"/>
          <w:szCs w:val="24"/>
        </w:rPr>
        <w:t xml:space="preserve"> – 1:36 p.m.</w:t>
      </w:r>
    </w:p>
    <w:p w:rsidR="006F1922" w:rsidRPr="006F1922" w:rsidRDefault="006F1922" w:rsidP="006F1922">
      <w:pPr>
        <w:pStyle w:val="ListParagraph"/>
        <w:numPr>
          <w:ilvl w:val="1"/>
          <w:numId w:val="1"/>
        </w:numPr>
        <w:rPr>
          <w:rFonts w:asciiTheme="minorHAnsi" w:hAnsiTheme="minorHAnsi"/>
          <w:color w:val="000000"/>
          <w:sz w:val="24"/>
          <w:szCs w:val="24"/>
        </w:rPr>
      </w:pPr>
      <w:r>
        <w:rPr>
          <w:rFonts w:asciiTheme="minorHAnsi" w:hAnsiTheme="minorHAnsi"/>
          <w:color w:val="000000"/>
          <w:sz w:val="24"/>
          <w:szCs w:val="24"/>
        </w:rPr>
        <w:t>Cam Wyatt CTE Instructor of the Year</w:t>
      </w:r>
    </w:p>
    <w:p w:rsidR="0046627F" w:rsidRPr="006B27FB" w:rsidRDefault="0046627F" w:rsidP="0046627F">
      <w:pPr>
        <w:pStyle w:val="ListParagraph"/>
        <w:rPr>
          <w:rFonts w:asciiTheme="minorHAnsi" w:hAnsiTheme="minorHAnsi"/>
          <w:color w:val="000000"/>
          <w:sz w:val="24"/>
          <w:szCs w:val="24"/>
        </w:rPr>
      </w:pPr>
    </w:p>
    <w:p w:rsidR="00777D5C" w:rsidRPr="006F1922" w:rsidRDefault="00A53641" w:rsidP="006F1922">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Open discussion on t</w:t>
      </w:r>
      <w:r w:rsidR="0046627F" w:rsidRPr="006B27FB">
        <w:rPr>
          <w:rFonts w:asciiTheme="minorHAnsi" w:hAnsiTheme="minorHAnsi"/>
          <w:color w:val="000000"/>
          <w:sz w:val="24"/>
          <w:szCs w:val="24"/>
        </w:rPr>
        <w:t>opics</w:t>
      </w:r>
      <w:r>
        <w:rPr>
          <w:rFonts w:asciiTheme="minorHAnsi" w:hAnsiTheme="minorHAnsi"/>
          <w:color w:val="000000"/>
          <w:sz w:val="24"/>
          <w:szCs w:val="24"/>
        </w:rPr>
        <w:t>- course offerings, industry o</w:t>
      </w:r>
      <w:r w:rsidR="006B27FB">
        <w:rPr>
          <w:rFonts w:asciiTheme="minorHAnsi" w:hAnsiTheme="minorHAnsi"/>
          <w:color w:val="000000"/>
          <w:sz w:val="24"/>
          <w:szCs w:val="24"/>
        </w:rPr>
        <w:t xml:space="preserve">utlook, </w:t>
      </w:r>
      <w:r>
        <w:rPr>
          <w:rFonts w:asciiTheme="minorHAnsi" w:hAnsiTheme="minorHAnsi"/>
          <w:color w:val="000000"/>
          <w:sz w:val="24"/>
          <w:szCs w:val="24"/>
        </w:rPr>
        <w:t>program directions</w:t>
      </w:r>
    </w:p>
    <w:p w:rsidR="00A53641" w:rsidRPr="00A53641" w:rsidRDefault="00A53641" w:rsidP="00A53641">
      <w:pPr>
        <w:pStyle w:val="ListParagraph"/>
        <w:rPr>
          <w:rFonts w:asciiTheme="minorHAnsi" w:hAnsiTheme="minorHAnsi"/>
          <w:color w:val="000000"/>
          <w:sz w:val="24"/>
          <w:szCs w:val="24"/>
        </w:rPr>
      </w:pPr>
    </w:p>
    <w:p w:rsidR="00A53641" w:rsidRPr="002E1C37" w:rsidRDefault="00EA4E53" w:rsidP="002E1C37">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Next meeting in September of 2016</w:t>
      </w:r>
    </w:p>
    <w:p w:rsidR="00A81DBC" w:rsidRPr="006B27FB" w:rsidRDefault="00655DA6" w:rsidP="00A25084">
      <w:pPr>
        <w:ind w:left="990"/>
        <w:rPr>
          <w:rFonts w:asciiTheme="minorHAnsi" w:hAnsiTheme="minorHAnsi"/>
          <w:color w:val="000000"/>
          <w:sz w:val="24"/>
          <w:szCs w:val="24"/>
        </w:rPr>
      </w:pPr>
    </w:p>
    <w:sectPr w:rsidR="00A81DBC" w:rsidRPr="006B27FB" w:rsidSect="00EA1A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21B40"/>
    <w:multiLevelType w:val="hybridMultilevel"/>
    <w:tmpl w:val="7844525E"/>
    <w:lvl w:ilvl="0" w:tplc="821E58B6">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2D"/>
    <w:rsid w:val="00020724"/>
    <w:rsid w:val="00046F60"/>
    <w:rsid w:val="000517C7"/>
    <w:rsid w:val="000A2190"/>
    <w:rsid w:val="000D60DB"/>
    <w:rsid w:val="000E42BF"/>
    <w:rsid w:val="000F1094"/>
    <w:rsid w:val="001B2324"/>
    <w:rsid w:val="001B632A"/>
    <w:rsid w:val="002218D6"/>
    <w:rsid w:val="00243E69"/>
    <w:rsid w:val="00296CF1"/>
    <w:rsid w:val="002C4395"/>
    <w:rsid w:val="002C5977"/>
    <w:rsid w:val="002E1C37"/>
    <w:rsid w:val="00337135"/>
    <w:rsid w:val="00373410"/>
    <w:rsid w:val="003D0186"/>
    <w:rsid w:val="00402B3D"/>
    <w:rsid w:val="00405F0F"/>
    <w:rsid w:val="00440171"/>
    <w:rsid w:val="00451347"/>
    <w:rsid w:val="0046548E"/>
    <w:rsid w:val="0046627F"/>
    <w:rsid w:val="005140DC"/>
    <w:rsid w:val="005317D8"/>
    <w:rsid w:val="00551F5F"/>
    <w:rsid w:val="00585BBA"/>
    <w:rsid w:val="00593798"/>
    <w:rsid w:val="0059779B"/>
    <w:rsid w:val="00625F6C"/>
    <w:rsid w:val="00655DA6"/>
    <w:rsid w:val="00673A2C"/>
    <w:rsid w:val="006B27FB"/>
    <w:rsid w:val="006F1922"/>
    <w:rsid w:val="00702B62"/>
    <w:rsid w:val="00704490"/>
    <w:rsid w:val="0071587C"/>
    <w:rsid w:val="00777D5C"/>
    <w:rsid w:val="007A7189"/>
    <w:rsid w:val="007D5219"/>
    <w:rsid w:val="007D57AE"/>
    <w:rsid w:val="00847315"/>
    <w:rsid w:val="0086308E"/>
    <w:rsid w:val="00870A1C"/>
    <w:rsid w:val="008943C2"/>
    <w:rsid w:val="008C3BAD"/>
    <w:rsid w:val="00923FA5"/>
    <w:rsid w:val="0096589E"/>
    <w:rsid w:val="00970491"/>
    <w:rsid w:val="0097777B"/>
    <w:rsid w:val="009A2DE2"/>
    <w:rsid w:val="009A3F2D"/>
    <w:rsid w:val="009B4294"/>
    <w:rsid w:val="00A06202"/>
    <w:rsid w:val="00A23B89"/>
    <w:rsid w:val="00A24B38"/>
    <w:rsid w:val="00A25084"/>
    <w:rsid w:val="00A53641"/>
    <w:rsid w:val="00A60E77"/>
    <w:rsid w:val="00AB3BC8"/>
    <w:rsid w:val="00AB47A1"/>
    <w:rsid w:val="00B506DB"/>
    <w:rsid w:val="00B678B7"/>
    <w:rsid w:val="00B9324C"/>
    <w:rsid w:val="00BD4D08"/>
    <w:rsid w:val="00BF6E5D"/>
    <w:rsid w:val="00C45216"/>
    <w:rsid w:val="00C55D56"/>
    <w:rsid w:val="00CB0E79"/>
    <w:rsid w:val="00CC22EC"/>
    <w:rsid w:val="00D03CF6"/>
    <w:rsid w:val="00DA26D1"/>
    <w:rsid w:val="00DF4085"/>
    <w:rsid w:val="00DF6D0A"/>
    <w:rsid w:val="00E16DF8"/>
    <w:rsid w:val="00E72E2A"/>
    <w:rsid w:val="00EA18A3"/>
    <w:rsid w:val="00EA1A61"/>
    <w:rsid w:val="00EA4E53"/>
    <w:rsid w:val="00F22BCF"/>
    <w:rsid w:val="00F3177B"/>
    <w:rsid w:val="00F3644D"/>
    <w:rsid w:val="00F73545"/>
    <w:rsid w:val="00F76121"/>
    <w:rsid w:val="00F84B98"/>
    <w:rsid w:val="00FF5453"/>
    <w:rsid w:val="00FF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26EDF-9CCE-424E-9C07-2208B970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F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490"/>
    <w:pPr>
      <w:ind w:left="720"/>
      <w:contextualSpacing/>
    </w:pPr>
  </w:style>
  <w:style w:type="paragraph" w:styleId="NormalWeb">
    <w:name w:val="Normal (Web)"/>
    <w:basedOn w:val="Normal"/>
    <w:uiPriority w:val="99"/>
    <w:semiHidden/>
    <w:unhideWhenUsed/>
    <w:rsid w:val="00402B3D"/>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55D56"/>
    <w:rPr>
      <w:rFonts w:ascii="Tahoma" w:hAnsi="Tahoma" w:cs="Tahoma"/>
      <w:sz w:val="16"/>
      <w:szCs w:val="16"/>
    </w:rPr>
  </w:style>
  <w:style w:type="character" w:customStyle="1" w:styleId="BalloonTextChar">
    <w:name w:val="Balloon Text Char"/>
    <w:basedOn w:val="DefaultParagraphFont"/>
    <w:link w:val="BalloonText"/>
    <w:uiPriority w:val="99"/>
    <w:semiHidden/>
    <w:rsid w:val="00C55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28030">
      <w:bodyDiv w:val="1"/>
      <w:marLeft w:val="0"/>
      <w:marRight w:val="0"/>
      <w:marTop w:val="0"/>
      <w:marBottom w:val="0"/>
      <w:divBdr>
        <w:top w:val="none" w:sz="0" w:space="0" w:color="auto"/>
        <w:left w:val="none" w:sz="0" w:space="0" w:color="auto"/>
        <w:bottom w:val="none" w:sz="0" w:space="0" w:color="auto"/>
        <w:right w:val="none" w:sz="0" w:space="0" w:color="auto"/>
      </w:divBdr>
    </w:div>
    <w:div w:id="5718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602</Words>
  <Characters>3438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Bohrnsen</dc:creator>
  <cp:lastModifiedBy>Matthew Widaman</cp:lastModifiedBy>
  <cp:revision>2</cp:revision>
  <cp:lastPrinted>2015-04-09T00:10:00Z</cp:lastPrinted>
  <dcterms:created xsi:type="dcterms:W3CDTF">2016-04-11T17:30:00Z</dcterms:created>
  <dcterms:modified xsi:type="dcterms:W3CDTF">2016-04-11T17:30:00Z</dcterms:modified>
</cp:coreProperties>
</file>