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CellMar>
          <w:top w:w="15" w:type="dxa"/>
          <w:left w:w="15" w:type="dxa"/>
          <w:bottom w:w="15" w:type="dxa"/>
          <w:right w:w="15" w:type="dxa"/>
        </w:tblCellMar>
        <w:tblLook w:val="04A0" w:firstRow="1" w:lastRow="0" w:firstColumn="1" w:lastColumn="0" w:noHBand="0" w:noVBand="1"/>
      </w:tblPr>
      <w:tblGrid>
        <w:gridCol w:w="9720"/>
      </w:tblGrid>
      <w:tr w:rsidR="001F7033" w:rsidRPr="001F7033" w14:paraId="4F0BF756" w14:textId="77777777" w:rsidTr="001F7033">
        <w:trPr>
          <w:trHeight w:val="2754"/>
        </w:trPr>
        <w:tc>
          <w:tcPr>
            <w:tcW w:w="9720" w:type="dxa"/>
            <w:shd w:val="clear" w:color="auto" w:fill="00FFFF"/>
            <w:tcMar>
              <w:top w:w="0" w:type="dxa"/>
              <w:left w:w="100" w:type="dxa"/>
              <w:bottom w:w="0" w:type="dxa"/>
              <w:right w:w="100" w:type="dxa"/>
            </w:tcMar>
            <w:hideMark/>
          </w:tcPr>
          <w:p w14:paraId="4DBF6B0A" w14:textId="3469804A" w:rsidR="001F7033" w:rsidRPr="001F7033" w:rsidRDefault="001F7033" w:rsidP="001F7033">
            <w:pPr>
              <w:jc w:val="center"/>
              <w:rPr>
                <w:b/>
                <w:bCs/>
                <w:sz w:val="32"/>
                <w:szCs w:val="32"/>
              </w:rPr>
            </w:pPr>
            <w:r w:rsidRPr="001F7033">
              <w:rPr>
                <w:b/>
                <w:bCs/>
                <w:sz w:val="32"/>
                <w:szCs w:val="32"/>
              </w:rPr>
              <w:t>Hope School Newsletter</w:t>
            </w:r>
          </w:p>
          <w:p w14:paraId="437A2C42" w14:textId="77777777" w:rsidR="001F7033" w:rsidRPr="001F7033" w:rsidRDefault="001F7033" w:rsidP="001F7033">
            <w:pPr>
              <w:jc w:val="center"/>
              <w:rPr>
                <w:b/>
                <w:bCs/>
                <w:sz w:val="28"/>
                <w:szCs w:val="28"/>
              </w:rPr>
            </w:pPr>
            <w:r w:rsidRPr="001F7033">
              <w:rPr>
                <w:b/>
                <w:bCs/>
                <w:sz w:val="28"/>
                <w:szCs w:val="28"/>
              </w:rPr>
              <w:t>February 05,2026</w:t>
            </w:r>
          </w:p>
          <w:p w14:paraId="4100C0B6" w14:textId="4E6B597E" w:rsidR="001F7033" w:rsidRPr="001F7033" w:rsidRDefault="001F7033" w:rsidP="001F7033">
            <w:pPr>
              <w:jc w:val="center"/>
              <w:rPr>
                <w:b/>
                <w:bCs/>
                <w:sz w:val="28"/>
                <w:szCs w:val="28"/>
              </w:rPr>
            </w:pPr>
            <w:r w:rsidRPr="001F7033">
              <w:rPr>
                <w:b/>
                <w:bCs/>
                <w:sz w:val="28"/>
                <w:szCs w:val="28"/>
              </w:rPr>
              <w:t xml:space="preserve">Check out the Hope </w:t>
            </w:r>
            <w:proofErr w:type="gramStart"/>
            <w:r w:rsidRPr="001F7033">
              <w:rPr>
                <w:b/>
                <w:bCs/>
                <w:sz w:val="28"/>
                <w:szCs w:val="28"/>
              </w:rPr>
              <w:t>School  PTO</w:t>
            </w:r>
            <w:proofErr w:type="gramEnd"/>
            <w:r w:rsidRPr="001F7033">
              <w:rPr>
                <w:b/>
                <w:bCs/>
                <w:sz w:val="28"/>
                <w:szCs w:val="28"/>
              </w:rPr>
              <w:t xml:space="preserve"> Merch link below:</w:t>
            </w:r>
          </w:p>
          <w:p w14:paraId="54EDCCB3" w14:textId="075522F9" w:rsidR="001F7033" w:rsidRPr="001F7033" w:rsidRDefault="001F7033" w:rsidP="001F7033">
            <w:pPr>
              <w:jc w:val="center"/>
              <w:rPr>
                <w:b/>
                <w:bCs/>
                <w:sz w:val="28"/>
                <w:szCs w:val="28"/>
              </w:rPr>
            </w:pPr>
            <w:hyperlink r:id="rId5" w:history="1">
              <w:r w:rsidRPr="001F7033">
                <w:rPr>
                  <w:rStyle w:val="Hyperlink"/>
                  <w:sz w:val="28"/>
                  <w:szCs w:val="28"/>
                </w:rPr>
                <w:t>Hope Huskie’s Merch</w:t>
              </w:r>
            </w:hyperlink>
          </w:p>
          <w:p w14:paraId="41D2CCEA" w14:textId="682B6905" w:rsidR="001F7033" w:rsidRPr="001F7033" w:rsidRDefault="001F7033" w:rsidP="001F7033">
            <w:pPr>
              <w:rPr>
                <w:b/>
                <w:bCs/>
              </w:rPr>
            </w:pPr>
          </w:p>
        </w:tc>
      </w:tr>
    </w:tbl>
    <w:p w14:paraId="191C7F47" w14:textId="77777777" w:rsidR="001F7033" w:rsidRPr="001F7033" w:rsidRDefault="001F7033" w:rsidP="001F7033">
      <w:pPr>
        <w:jc w:val="center"/>
      </w:pPr>
    </w:p>
    <w:p w14:paraId="754B82E2" w14:textId="77777777" w:rsidR="001F7033" w:rsidRPr="001F7033" w:rsidRDefault="001F7033" w:rsidP="001F7033">
      <w:pPr>
        <w:jc w:val="center"/>
        <w:rPr>
          <w:b/>
          <w:bCs/>
          <w:sz w:val="28"/>
          <w:szCs w:val="28"/>
        </w:rPr>
      </w:pPr>
      <w:r w:rsidRPr="001F7033">
        <w:rPr>
          <w:b/>
          <w:bCs/>
          <w:sz w:val="28"/>
          <w:szCs w:val="28"/>
        </w:rPr>
        <w:t>Hope School Happenings</w:t>
      </w:r>
    </w:p>
    <w:p w14:paraId="43790F8D" w14:textId="77777777" w:rsidR="001F7033" w:rsidRPr="001F7033" w:rsidRDefault="001F7033" w:rsidP="001F7033">
      <w:pPr>
        <w:rPr>
          <w:sz w:val="28"/>
          <w:szCs w:val="28"/>
        </w:rPr>
      </w:pPr>
      <w:r w:rsidRPr="001F7033">
        <w:rPr>
          <w:b/>
          <w:bCs/>
          <w:sz w:val="28"/>
          <w:szCs w:val="28"/>
        </w:rPr>
        <w:t>Upcoming Battle of the Books </w:t>
      </w:r>
    </w:p>
    <w:p w14:paraId="16566E37" w14:textId="5D30A7BA" w:rsidR="001F7033" w:rsidRPr="001F7033" w:rsidRDefault="00D74C3D" w:rsidP="001F7033">
      <w:pPr>
        <w:rPr>
          <w:sz w:val="28"/>
          <w:szCs w:val="28"/>
        </w:rPr>
      </w:pPr>
      <w:r w:rsidRPr="001F7033">
        <w:rPr>
          <w:sz w:val="28"/>
          <w:szCs w:val="28"/>
        </w:rPr>
        <w:t>We have</w:t>
      </w:r>
      <w:r w:rsidR="001F7033" w:rsidRPr="001F7033">
        <w:rPr>
          <w:sz w:val="28"/>
          <w:szCs w:val="28"/>
        </w:rPr>
        <w:t xml:space="preserve"> two students competing at the High School level in our District. Our </w:t>
      </w:r>
      <w:r w:rsidRPr="001F7033">
        <w:rPr>
          <w:sz w:val="28"/>
          <w:szCs w:val="28"/>
        </w:rPr>
        <w:t>freshman</w:t>
      </w:r>
      <w:r w:rsidR="001F7033" w:rsidRPr="001F7033">
        <w:rPr>
          <w:sz w:val="28"/>
          <w:szCs w:val="28"/>
        </w:rPr>
        <w:t xml:space="preserve"> students, Elleanor Stehn and Beverly Jabaay, have been reading and studying for the upcoming reading competition for weeks. Our school is a small </w:t>
      </w:r>
      <w:r w:rsidRPr="001F7033">
        <w:rPr>
          <w:sz w:val="28"/>
          <w:szCs w:val="28"/>
        </w:rPr>
        <w:t>school,</w:t>
      </w:r>
      <w:r w:rsidR="001F7033" w:rsidRPr="001F7033">
        <w:rPr>
          <w:sz w:val="28"/>
          <w:szCs w:val="28"/>
        </w:rPr>
        <w:t xml:space="preserve"> but these students have always represented </w:t>
      </w:r>
      <w:r w:rsidR="00CF4540" w:rsidRPr="001F7033">
        <w:rPr>
          <w:sz w:val="28"/>
          <w:szCs w:val="28"/>
        </w:rPr>
        <w:t>Hope</w:t>
      </w:r>
      <w:r w:rsidR="001F7033" w:rsidRPr="001F7033">
        <w:rPr>
          <w:sz w:val="28"/>
          <w:szCs w:val="28"/>
        </w:rPr>
        <w:t xml:space="preserve"> School well. We wish you both the best in your reading competition on February 9th. Mrs. Christen will be leading the students through this competition this year.  </w:t>
      </w:r>
    </w:p>
    <w:p w14:paraId="0CCEED3B" w14:textId="77777777" w:rsidR="001F7033" w:rsidRPr="001F7033" w:rsidRDefault="001F7033" w:rsidP="001F7033">
      <w:pPr>
        <w:rPr>
          <w:sz w:val="28"/>
          <w:szCs w:val="28"/>
        </w:rPr>
      </w:pPr>
    </w:p>
    <w:p w14:paraId="796F9B37" w14:textId="77777777" w:rsidR="001F7033" w:rsidRPr="001F7033" w:rsidRDefault="001F7033" w:rsidP="001F7033">
      <w:pPr>
        <w:rPr>
          <w:sz w:val="28"/>
          <w:szCs w:val="28"/>
        </w:rPr>
      </w:pPr>
      <w:r w:rsidRPr="001F7033">
        <w:rPr>
          <w:b/>
          <w:bCs/>
          <w:sz w:val="28"/>
          <w:szCs w:val="28"/>
        </w:rPr>
        <w:t>School Make Up Day</w:t>
      </w:r>
    </w:p>
    <w:p w14:paraId="49A28251" w14:textId="7BBEC4E8" w:rsidR="001F7033" w:rsidRPr="001F7033" w:rsidRDefault="001F7033" w:rsidP="001F7033">
      <w:pPr>
        <w:rPr>
          <w:sz w:val="28"/>
          <w:szCs w:val="28"/>
        </w:rPr>
      </w:pPr>
      <w:r w:rsidRPr="001F7033">
        <w:rPr>
          <w:sz w:val="28"/>
          <w:szCs w:val="28"/>
        </w:rPr>
        <w:t>Oh, the weather outside has been frightful. The snow day off in January was delightful. We do have a change in calendar this year. The calendar is below for your convenience. Our official day for snow Make Up Day is set for February 16th. The calendar now reflects February 16th as a school day. Make sure to update your calendars. </w:t>
      </w:r>
    </w:p>
    <w:p w14:paraId="7A6E48A5" w14:textId="77777777" w:rsidR="001F7033" w:rsidRPr="001F7033" w:rsidRDefault="001F7033" w:rsidP="001F7033">
      <w:pPr>
        <w:rPr>
          <w:sz w:val="28"/>
          <w:szCs w:val="28"/>
        </w:rPr>
      </w:pPr>
    </w:p>
    <w:p w14:paraId="73E5DF5E" w14:textId="77777777" w:rsidR="001F7033" w:rsidRPr="001F7033" w:rsidRDefault="001F7033" w:rsidP="001F7033">
      <w:pPr>
        <w:rPr>
          <w:sz w:val="28"/>
          <w:szCs w:val="28"/>
        </w:rPr>
      </w:pPr>
      <w:r w:rsidRPr="001F7033">
        <w:rPr>
          <w:b/>
          <w:bCs/>
          <w:sz w:val="28"/>
          <w:szCs w:val="28"/>
        </w:rPr>
        <w:t>Alyeska </w:t>
      </w:r>
    </w:p>
    <w:p w14:paraId="54B71C0C" w14:textId="628063E8" w:rsidR="001F7033" w:rsidRPr="001F7033" w:rsidRDefault="001F7033" w:rsidP="001F7033">
      <w:pPr>
        <w:rPr>
          <w:sz w:val="28"/>
          <w:szCs w:val="28"/>
        </w:rPr>
      </w:pPr>
      <w:r w:rsidRPr="001F7033">
        <w:rPr>
          <w:sz w:val="28"/>
          <w:szCs w:val="28"/>
        </w:rPr>
        <w:t xml:space="preserve">Please see Mrs. Christen or Mr. Jeremy with any questions you may have </w:t>
      </w:r>
      <w:r w:rsidR="00DF00A3">
        <w:rPr>
          <w:sz w:val="28"/>
          <w:szCs w:val="28"/>
        </w:rPr>
        <w:t>in reference to</w:t>
      </w:r>
      <w:r w:rsidRPr="001F7033">
        <w:rPr>
          <w:sz w:val="28"/>
          <w:szCs w:val="28"/>
        </w:rPr>
        <w:t xml:space="preserve"> the Alyeska ski trips. The forms are due to Mrs. Christen. </w:t>
      </w:r>
    </w:p>
    <w:p w14:paraId="0FBBDECA" w14:textId="77777777" w:rsidR="001F7033" w:rsidRPr="001F7033" w:rsidRDefault="001F7033" w:rsidP="001F7033">
      <w:pPr>
        <w:rPr>
          <w:sz w:val="28"/>
          <w:szCs w:val="28"/>
        </w:rPr>
      </w:pPr>
    </w:p>
    <w:p w14:paraId="355EAA79" w14:textId="77777777" w:rsidR="001F7033" w:rsidRPr="001F7033" w:rsidRDefault="001F7033" w:rsidP="001F7033">
      <w:pPr>
        <w:rPr>
          <w:sz w:val="28"/>
          <w:szCs w:val="28"/>
        </w:rPr>
      </w:pPr>
      <w:r w:rsidRPr="001F7033">
        <w:rPr>
          <w:sz w:val="28"/>
          <w:szCs w:val="28"/>
        </w:rPr>
        <w:t>Ski Dates: February 17th, March 4th, March 24th, March 31st </w:t>
      </w:r>
    </w:p>
    <w:p w14:paraId="0BBEBB8D" w14:textId="77777777" w:rsidR="001F7033" w:rsidRPr="001F7033" w:rsidRDefault="001F7033" w:rsidP="001F7033">
      <w:pPr>
        <w:rPr>
          <w:sz w:val="28"/>
          <w:szCs w:val="28"/>
        </w:rPr>
      </w:pPr>
      <w:r w:rsidRPr="001F7033">
        <w:rPr>
          <w:sz w:val="28"/>
          <w:szCs w:val="28"/>
        </w:rPr>
        <w:lastRenderedPageBreak/>
        <w:br/>
      </w:r>
    </w:p>
    <w:p w14:paraId="2F2DD0AA" w14:textId="77777777" w:rsidR="001F7033" w:rsidRPr="001F7033" w:rsidRDefault="001F7033" w:rsidP="001F7033">
      <w:pPr>
        <w:rPr>
          <w:sz w:val="28"/>
          <w:szCs w:val="28"/>
        </w:rPr>
      </w:pPr>
      <w:r w:rsidRPr="001F7033">
        <w:rPr>
          <w:b/>
          <w:bCs/>
          <w:sz w:val="28"/>
          <w:szCs w:val="28"/>
          <w:u w:val="single"/>
        </w:rPr>
        <w:t>Upcoming Events</w:t>
      </w:r>
    </w:p>
    <w:p w14:paraId="0BAAC554" w14:textId="38DEF548" w:rsidR="001F7033" w:rsidRPr="001F7033" w:rsidRDefault="001F7033" w:rsidP="001F7033">
      <w:pPr>
        <w:rPr>
          <w:sz w:val="28"/>
          <w:szCs w:val="28"/>
        </w:rPr>
      </w:pPr>
      <w:r w:rsidRPr="001F7033">
        <w:rPr>
          <w:sz w:val="28"/>
          <w:szCs w:val="28"/>
        </w:rPr>
        <w:t>February 6th:</w:t>
      </w:r>
      <w:r>
        <w:rPr>
          <w:sz w:val="28"/>
          <w:szCs w:val="28"/>
        </w:rPr>
        <w:t xml:space="preserve"> </w:t>
      </w:r>
      <w:r w:rsidRPr="001F7033">
        <w:rPr>
          <w:sz w:val="28"/>
          <w:szCs w:val="28"/>
        </w:rPr>
        <w:t>Early Release at 2:00 PM</w:t>
      </w:r>
    </w:p>
    <w:p w14:paraId="3160EA81" w14:textId="77777777" w:rsidR="001F7033" w:rsidRPr="001F7033" w:rsidRDefault="001F7033" w:rsidP="001F7033">
      <w:pPr>
        <w:numPr>
          <w:ilvl w:val="0"/>
          <w:numId w:val="1"/>
        </w:numPr>
        <w:rPr>
          <w:sz w:val="28"/>
          <w:szCs w:val="28"/>
        </w:rPr>
      </w:pPr>
      <w:r w:rsidRPr="001F7033">
        <w:rPr>
          <w:sz w:val="28"/>
          <w:szCs w:val="28"/>
        </w:rPr>
        <w:t>Spirit Day (Masters and Minions) </w:t>
      </w:r>
    </w:p>
    <w:p w14:paraId="6E11192C" w14:textId="77777777" w:rsidR="001F7033" w:rsidRPr="001F7033" w:rsidRDefault="001F7033" w:rsidP="001F7033">
      <w:pPr>
        <w:rPr>
          <w:sz w:val="28"/>
          <w:szCs w:val="28"/>
        </w:rPr>
      </w:pPr>
      <w:r w:rsidRPr="001F7033">
        <w:rPr>
          <w:sz w:val="28"/>
          <w:szCs w:val="28"/>
        </w:rPr>
        <w:t>February 9th: PTO Meeting at 3:45 PM </w:t>
      </w:r>
    </w:p>
    <w:p w14:paraId="20FFA3AC" w14:textId="77777777" w:rsidR="001F7033" w:rsidRPr="001F7033" w:rsidRDefault="001F7033" w:rsidP="001F7033">
      <w:pPr>
        <w:numPr>
          <w:ilvl w:val="0"/>
          <w:numId w:val="2"/>
        </w:numPr>
        <w:rPr>
          <w:sz w:val="28"/>
          <w:szCs w:val="28"/>
        </w:rPr>
      </w:pPr>
      <w:r w:rsidRPr="001F7033">
        <w:rPr>
          <w:sz w:val="28"/>
          <w:szCs w:val="28"/>
        </w:rPr>
        <w:t>Battle of the Books </w:t>
      </w:r>
    </w:p>
    <w:p w14:paraId="0A36CC8A" w14:textId="5C7491BD" w:rsidR="001F7033" w:rsidRPr="001F7033" w:rsidRDefault="001F7033" w:rsidP="001F7033">
      <w:pPr>
        <w:rPr>
          <w:sz w:val="28"/>
          <w:szCs w:val="28"/>
        </w:rPr>
      </w:pPr>
      <w:r w:rsidRPr="001F7033">
        <w:rPr>
          <w:sz w:val="28"/>
          <w:szCs w:val="28"/>
        </w:rPr>
        <w:t>February 12th: No School for Students - Parent Teacher Conferences</w:t>
      </w:r>
    </w:p>
    <w:p w14:paraId="73516F72" w14:textId="77777777" w:rsidR="001F7033" w:rsidRPr="001F7033" w:rsidRDefault="001F7033" w:rsidP="001F7033">
      <w:pPr>
        <w:rPr>
          <w:sz w:val="28"/>
          <w:szCs w:val="28"/>
        </w:rPr>
      </w:pPr>
      <w:r w:rsidRPr="001F7033">
        <w:rPr>
          <w:sz w:val="28"/>
          <w:szCs w:val="28"/>
        </w:rPr>
        <w:t>February 13th: No School for Students - Parent Teacher Conferences </w:t>
      </w:r>
    </w:p>
    <w:p w14:paraId="162D53CA" w14:textId="3C41660F" w:rsidR="001F7033" w:rsidRPr="001F7033" w:rsidRDefault="001F7033" w:rsidP="001F7033">
      <w:pPr>
        <w:rPr>
          <w:sz w:val="28"/>
          <w:szCs w:val="28"/>
        </w:rPr>
      </w:pPr>
      <w:r w:rsidRPr="001F7033">
        <w:rPr>
          <w:sz w:val="28"/>
          <w:szCs w:val="28"/>
        </w:rPr>
        <w:t xml:space="preserve">February 16th- Students </w:t>
      </w:r>
      <w:r w:rsidRPr="001F7033">
        <w:rPr>
          <w:b/>
          <w:bCs/>
          <w:sz w:val="28"/>
          <w:szCs w:val="28"/>
          <w:u w:val="single"/>
        </w:rPr>
        <w:t>will</w:t>
      </w:r>
      <w:r w:rsidRPr="001F7033">
        <w:rPr>
          <w:sz w:val="28"/>
          <w:szCs w:val="28"/>
        </w:rPr>
        <w:t xml:space="preserve"> have </w:t>
      </w:r>
      <w:r w:rsidR="00CF4540" w:rsidRPr="001F7033">
        <w:rPr>
          <w:sz w:val="28"/>
          <w:szCs w:val="28"/>
        </w:rPr>
        <w:t>school on</w:t>
      </w:r>
      <w:r w:rsidRPr="001F7033">
        <w:rPr>
          <w:sz w:val="28"/>
          <w:szCs w:val="28"/>
        </w:rPr>
        <w:t xml:space="preserve"> this </w:t>
      </w:r>
      <w:r w:rsidR="00CF4540" w:rsidRPr="001F7033">
        <w:rPr>
          <w:sz w:val="28"/>
          <w:szCs w:val="28"/>
        </w:rPr>
        <w:t>day. This</w:t>
      </w:r>
      <w:r w:rsidRPr="001F7033">
        <w:rPr>
          <w:sz w:val="28"/>
          <w:szCs w:val="28"/>
        </w:rPr>
        <w:t xml:space="preserve"> is a </w:t>
      </w:r>
      <w:proofErr w:type="spellStart"/>
      <w:r w:rsidRPr="001F7033">
        <w:rPr>
          <w:b/>
          <w:bCs/>
          <w:sz w:val="28"/>
          <w:szCs w:val="28"/>
        </w:rPr>
        <w:t>make up</w:t>
      </w:r>
      <w:proofErr w:type="spellEnd"/>
      <w:r w:rsidRPr="001F7033">
        <w:rPr>
          <w:b/>
          <w:bCs/>
          <w:sz w:val="28"/>
          <w:szCs w:val="28"/>
        </w:rPr>
        <w:t xml:space="preserve"> day</w:t>
      </w:r>
      <w:r w:rsidRPr="001F7033">
        <w:rPr>
          <w:sz w:val="28"/>
          <w:szCs w:val="28"/>
        </w:rPr>
        <w:t xml:space="preserve"> for a prior SNOW DAY</w:t>
      </w:r>
    </w:p>
    <w:p w14:paraId="63F42B19" w14:textId="77777777" w:rsidR="001F7033" w:rsidRPr="001F7033" w:rsidRDefault="001F7033" w:rsidP="001F7033">
      <w:pPr>
        <w:rPr>
          <w:sz w:val="28"/>
          <w:szCs w:val="28"/>
        </w:rPr>
      </w:pPr>
      <w:r w:rsidRPr="001F7033">
        <w:rPr>
          <w:sz w:val="28"/>
          <w:szCs w:val="28"/>
        </w:rPr>
        <w:t>February 17th: Alyeska Field Trip</w:t>
      </w:r>
    </w:p>
    <w:p w14:paraId="29263932" w14:textId="77777777" w:rsidR="001F7033" w:rsidRPr="001F7033" w:rsidRDefault="001F7033" w:rsidP="001F7033">
      <w:pPr>
        <w:rPr>
          <w:sz w:val="28"/>
          <w:szCs w:val="28"/>
        </w:rPr>
      </w:pPr>
      <w:r w:rsidRPr="001F7033">
        <w:rPr>
          <w:sz w:val="28"/>
          <w:szCs w:val="28"/>
        </w:rPr>
        <w:t>March 4th: Alyeska Field Trip </w:t>
      </w:r>
    </w:p>
    <w:p w14:paraId="3A6D0835" w14:textId="77777777" w:rsidR="001F7033" w:rsidRPr="001F7033" w:rsidRDefault="001F7033" w:rsidP="001F7033">
      <w:pPr>
        <w:rPr>
          <w:sz w:val="28"/>
          <w:szCs w:val="28"/>
        </w:rPr>
      </w:pPr>
      <w:r w:rsidRPr="001F7033">
        <w:rPr>
          <w:sz w:val="28"/>
          <w:szCs w:val="28"/>
        </w:rPr>
        <w:t>March 5th: Early Release at 2:00 PM</w:t>
      </w:r>
    </w:p>
    <w:p w14:paraId="03E0B951" w14:textId="447A78EA" w:rsidR="001F7033" w:rsidRPr="001F7033" w:rsidRDefault="001F7033" w:rsidP="001F7033">
      <w:pPr>
        <w:numPr>
          <w:ilvl w:val="0"/>
          <w:numId w:val="3"/>
        </w:numPr>
        <w:rPr>
          <w:sz w:val="28"/>
          <w:szCs w:val="28"/>
        </w:rPr>
      </w:pPr>
      <w:r w:rsidRPr="001F7033">
        <w:rPr>
          <w:sz w:val="28"/>
          <w:szCs w:val="28"/>
        </w:rPr>
        <w:t xml:space="preserve">Spirit Day </w:t>
      </w:r>
      <w:r w:rsidR="00DF00A3">
        <w:rPr>
          <w:sz w:val="28"/>
          <w:szCs w:val="28"/>
        </w:rPr>
        <w:t>–</w:t>
      </w:r>
      <w:r w:rsidRPr="001F7033">
        <w:rPr>
          <w:sz w:val="28"/>
          <w:szCs w:val="28"/>
        </w:rPr>
        <w:t xml:space="preserve"> </w:t>
      </w:r>
      <w:r w:rsidR="00DF00A3">
        <w:rPr>
          <w:sz w:val="28"/>
          <w:szCs w:val="28"/>
        </w:rPr>
        <w:t>Sports outfits</w:t>
      </w:r>
      <w:r w:rsidRPr="001F7033">
        <w:rPr>
          <w:sz w:val="28"/>
          <w:szCs w:val="28"/>
        </w:rPr>
        <w:t> </w:t>
      </w:r>
    </w:p>
    <w:p w14:paraId="5F3206A8" w14:textId="77777777" w:rsidR="001F7033" w:rsidRPr="001F7033" w:rsidRDefault="001F7033" w:rsidP="001F7033">
      <w:pPr>
        <w:rPr>
          <w:sz w:val="28"/>
          <w:szCs w:val="28"/>
        </w:rPr>
      </w:pPr>
      <w:r w:rsidRPr="001F7033">
        <w:rPr>
          <w:sz w:val="28"/>
          <w:szCs w:val="28"/>
        </w:rPr>
        <w:t>March 6th: In-Service No School for Students </w:t>
      </w:r>
    </w:p>
    <w:p w14:paraId="1D3637A5" w14:textId="77777777" w:rsidR="001F7033" w:rsidRPr="001F7033" w:rsidRDefault="001F7033" w:rsidP="001F7033">
      <w:pPr>
        <w:rPr>
          <w:sz w:val="28"/>
          <w:szCs w:val="28"/>
        </w:rPr>
      </w:pPr>
      <w:r w:rsidRPr="001F7033">
        <w:rPr>
          <w:sz w:val="28"/>
          <w:szCs w:val="28"/>
        </w:rPr>
        <w:t>March 9th-13th: Spring Break- No School for Students or Staff </w:t>
      </w:r>
    </w:p>
    <w:p w14:paraId="44017BE6" w14:textId="77777777" w:rsidR="001F7033" w:rsidRPr="001F7033" w:rsidRDefault="001F7033" w:rsidP="001F7033">
      <w:pPr>
        <w:rPr>
          <w:sz w:val="28"/>
          <w:szCs w:val="28"/>
        </w:rPr>
      </w:pPr>
      <w:r w:rsidRPr="001F7033">
        <w:rPr>
          <w:sz w:val="28"/>
          <w:szCs w:val="28"/>
        </w:rPr>
        <w:t>March 16th: PTO Meeting</w:t>
      </w:r>
    </w:p>
    <w:p w14:paraId="07FB00EC" w14:textId="77777777" w:rsidR="001F7033" w:rsidRPr="001F7033" w:rsidRDefault="001F7033" w:rsidP="001F7033">
      <w:pPr>
        <w:rPr>
          <w:sz w:val="28"/>
          <w:szCs w:val="28"/>
        </w:rPr>
      </w:pPr>
      <w:r w:rsidRPr="001F7033">
        <w:rPr>
          <w:sz w:val="28"/>
          <w:szCs w:val="28"/>
        </w:rPr>
        <w:t>March 24th: Alyeska Field Trip </w:t>
      </w:r>
    </w:p>
    <w:p w14:paraId="435F1375" w14:textId="77777777" w:rsidR="001F7033" w:rsidRPr="001F7033" w:rsidRDefault="001F7033" w:rsidP="001F7033">
      <w:pPr>
        <w:rPr>
          <w:sz w:val="28"/>
          <w:szCs w:val="28"/>
        </w:rPr>
      </w:pPr>
      <w:r w:rsidRPr="001F7033">
        <w:rPr>
          <w:sz w:val="28"/>
          <w:szCs w:val="28"/>
        </w:rPr>
        <w:t>March 31st: Alyeska Field Trip </w:t>
      </w:r>
    </w:p>
    <w:p w14:paraId="3825F06A" w14:textId="77777777" w:rsidR="00CF4540" w:rsidRDefault="00CF4540" w:rsidP="001F7033">
      <w:pPr>
        <w:rPr>
          <w:sz w:val="28"/>
          <w:szCs w:val="28"/>
        </w:rPr>
      </w:pPr>
    </w:p>
    <w:p w14:paraId="059EDC7A" w14:textId="73FF6DF5" w:rsidR="00CF4540" w:rsidRPr="001F7033" w:rsidRDefault="00CF4540" w:rsidP="001F7033">
      <w:pPr>
        <w:rPr>
          <w:sz w:val="28"/>
          <w:szCs w:val="28"/>
        </w:rPr>
      </w:pPr>
      <w:r>
        <w:rPr>
          <w:sz w:val="28"/>
          <w:szCs w:val="28"/>
        </w:rPr>
        <w:t>DON’T FORGET THE HOPE SCHOOL PTO IS STILL FUNDRAISING FOR OUR STUDENTS’ FUTURE IN MANY WAYS. THE MERCHANDISE LINK IS LOCATED IN THE FIRST PAGE HEADING FOR YOUR ORDERING CONVENIENCE!</w:t>
      </w:r>
    </w:p>
    <w:p w14:paraId="3CB856FE" w14:textId="7237760D" w:rsidR="001F7033" w:rsidRPr="001F7033" w:rsidRDefault="001F7033" w:rsidP="001F7033">
      <w:r w:rsidRPr="001F7033">
        <w:lastRenderedPageBreak/>
        <w:t xml:space="preserve">An updated District Calendar is below for your convenience. </w:t>
      </w:r>
      <w:r w:rsidRPr="001F7033">
        <w:rPr>
          <w:noProof/>
        </w:rPr>
        <w:drawing>
          <wp:inline distT="0" distB="0" distL="0" distR="0" wp14:anchorId="68382A66" wp14:editId="495237E7">
            <wp:extent cx="5943600" cy="7962900"/>
            <wp:effectExtent l="0" t="0" r="0" b="0"/>
            <wp:docPr id="135078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962900"/>
                    </a:xfrm>
                    <a:prstGeom prst="rect">
                      <a:avLst/>
                    </a:prstGeom>
                    <a:noFill/>
                    <a:ln>
                      <a:noFill/>
                    </a:ln>
                  </pic:spPr>
                </pic:pic>
              </a:graphicData>
            </a:graphic>
          </wp:inline>
        </w:drawing>
      </w:r>
    </w:p>
    <w:p w14:paraId="06EE27BE" w14:textId="77777777" w:rsidR="001F7033" w:rsidRPr="001F7033" w:rsidRDefault="001F7033" w:rsidP="001F7033">
      <w:pPr>
        <w:rPr>
          <w:sz w:val="28"/>
          <w:szCs w:val="28"/>
        </w:rPr>
      </w:pPr>
      <w:r w:rsidRPr="001F7033">
        <w:rPr>
          <w:sz w:val="28"/>
          <w:szCs w:val="28"/>
        </w:rPr>
        <w:lastRenderedPageBreak/>
        <w:t xml:space="preserve">Alaska MAP testing (part of the AK STAR system for grades 3-9) can be practiced through the </w:t>
      </w:r>
      <w:hyperlink r:id="rId7" w:history="1">
        <w:r w:rsidRPr="001F7033">
          <w:rPr>
            <w:rStyle w:val="Hyperlink"/>
            <w:sz w:val="28"/>
            <w:szCs w:val="28"/>
          </w:rPr>
          <w:t>official state website</w:t>
        </w:r>
      </w:hyperlink>
      <w:r w:rsidRPr="001F7033">
        <w:rPr>
          <w:sz w:val="28"/>
          <w:szCs w:val="28"/>
        </w:rPr>
        <w:t xml:space="preserve">, which provides online sample tests, tutorials, and, if needed, accommodations like text-to-speech for ELA and math. These resources familiarize students with the format, tools (calculator, highlighter), and question types to improve performance </w:t>
      </w:r>
      <w:proofErr w:type="gramStart"/>
      <w:r w:rsidRPr="001F7033">
        <w:rPr>
          <w:sz w:val="28"/>
          <w:szCs w:val="28"/>
        </w:rPr>
        <w:t>on</w:t>
      </w:r>
      <w:proofErr w:type="gramEnd"/>
      <w:r w:rsidRPr="001F7033">
        <w:rPr>
          <w:sz w:val="28"/>
          <w:szCs w:val="28"/>
        </w:rPr>
        <w:t xml:space="preserve"> fall, winter, and spring assessments. </w:t>
      </w:r>
    </w:p>
    <w:p w14:paraId="797752DA" w14:textId="77777777" w:rsidR="001F7033" w:rsidRPr="001F7033" w:rsidRDefault="001F7033" w:rsidP="001F7033">
      <w:pPr>
        <w:rPr>
          <w:sz w:val="28"/>
          <w:szCs w:val="28"/>
        </w:rPr>
      </w:pPr>
      <w:r w:rsidRPr="001F7033">
        <w:rPr>
          <w:sz w:val="28"/>
          <w:szCs w:val="28"/>
        </w:rPr>
        <w:t>Key Resources for Alaska MAP Practice:</w:t>
      </w:r>
    </w:p>
    <w:p w14:paraId="63941B27" w14:textId="77777777" w:rsidR="001F7033" w:rsidRPr="001F7033" w:rsidRDefault="001F7033" w:rsidP="001F7033">
      <w:pPr>
        <w:numPr>
          <w:ilvl w:val="0"/>
          <w:numId w:val="4"/>
        </w:numPr>
        <w:rPr>
          <w:sz w:val="28"/>
          <w:szCs w:val="28"/>
        </w:rPr>
      </w:pPr>
      <w:hyperlink r:id="rId8" w:history="1">
        <w:r w:rsidRPr="001F7033">
          <w:rPr>
            <w:rStyle w:val="Hyperlink"/>
            <w:sz w:val="28"/>
            <w:szCs w:val="28"/>
          </w:rPr>
          <w:t>NWEA MAP Growth Practice</w:t>
        </w:r>
      </w:hyperlink>
      <w:r w:rsidRPr="001F7033">
        <w:rPr>
          <w:sz w:val="28"/>
          <w:szCs w:val="28"/>
        </w:rPr>
        <w:t>: Provides direct, untimed access to practice questions to get comfortable with the testing interface.</w:t>
      </w:r>
    </w:p>
    <w:p w14:paraId="6405F530" w14:textId="77777777" w:rsidR="001F7033" w:rsidRPr="001F7033" w:rsidRDefault="001F7033" w:rsidP="001F7033">
      <w:pPr>
        <w:rPr>
          <w:sz w:val="28"/>
          <w:szCs w:val="28"/>
        </w:rPr>
      </w:pPr>
      <w:r w:rsidRPr="001F7033">
        <w:rPr>
          <w:sz w:val="28"/>
          <w:szCs w:val="28"/>
        </w:rPr>
        <w:t>Tips for Success:</w:t>
      </w:r>
    </w:p>
    <w:p w14:paraId="539C2C32" w14:textId="77777777" w:rsidR="001F7033" w:rsidRPr="001F7033" w:rsidRDefault="001F7033" w:rsidP="001F7033">
      <w:pPr>
        <w:numPr>
          <w:ilvl w:val="0"/>
          <w:numId w:val="5"/>
        </w:numPr>
        <w:rPr>
          <w:sz w:val="28"/>
          <w:szCs w:val="28"/>
        </w:rPr>
      </w:pPr>
      <w:r w:rsidRPr="001F7033">
        <w:rPr>
          <w:sz w:val="28"/>
          <w:szCs w:val="28"/>
        </w:rPr>
        <w:t xml:space="preserve">Use the Secure Browser: Download the </w:t>
      </w:r>
      <w:hyperlink r:id="rId9" w:history="1">
        <w:r w:rsidRPr="001F7033">
          <w:rPr>
            <w:rStyle w:val="Hyperlink"/>
            <w:sz w:val="28"/>
            <w:szCs w:val="28"/>
          </w:rPr>
          <w:t>NWEA secure browser</w:t>
        </w:r>
      </w:hyperlink>
      <w:r w:rsidRPr="001F7033">
        <w:rPr>
          <w:sz w:val="28"/>
          <w:szCs w:val="28"/>
        </w:rPr>
        <w:t xml:space="preserve"> for the best simulation of the testing environment.</w:t>
      </w:r>
    </w:p>
    <w:p w14:paraId="29585A60" w14:textId="77777777" w:rsidR="001F7033" w:rsidRPr="001F7033" w:rsidRDefault="001F7033" w:rsidP="001F7033">
      <w:pPr>
        <w:numPr>
          <w:ilvl w:val="0"/>
          <w:numId w:val="5"/>
        </w:numPr>
        <w:rPr>
          <w:sz w:val="28"/>
          <w:szCs w:val="28"/>
        </w:rPr>
      </w:pPr>
      <w:r w:rsidRPr="001F7033">
        <w:rPr>
          <w:sz w:val="28"/>
          <w:szCs w:val="28"/>
        </w:rPr>
        <w:t>Understand the Test: The tests are adaptive, meaning they adjust to the student's ability level, making it important to focus on accuracy rather than speed.</w:t>
      </w:r>
    </w:p>
    <w:p w14:paraId="5153675D" w14:textId="297D786F" w:rsidR="001F7033" w:rsidRPr="001F7033" w:rsidRDefault="001F7033" w:rsidP="00DF00A3">
      <w:pPr>
        <w:numPr>
          <w:ilvl w:val="0"/>
          <w:numId w:val="5"/>
        </w:numPr>
        <w:rPr>
          <w:sz w:val="28"/>
          <w:szCs w:val="28"/>
        </w:rPr>
      </w:pPr>
      <w:r w:rsidRPr="001F7033">
        <w:rPr>
          <w:sz w:val="28"/>
          <w:szCs w:val="28"/>
        </w:rPr>
        <w:t>Review Skills: Focus on reading comprehension (main ideas, themes) and math (problem-solving, equations). how to navigate the test. </w:t>
      </w:r>
    </w:p>
    <w:p w14:paraId="14284A5C" w14:textId="77777777" w:rsidR="003A739C" w:rsidRDefault="003A739C">
      <w:pPr>
        <w:rPr>
          <w:sz w:val="28"/>
          <w:szCs w:val="28"/>
        </w:rPr>
      </w:pPr>
    </w:p>
    <w:p w14:paraId="0FA5FF74" w14:textId="77777777" w:rsidR="00DF00A3" w:rsidRDefault="00DF00A3">
      <w:pPr>
        <w:rPr>
          <w:sz w:val="28"/>
          <w:szCs w:val="28"/>
        </w:rPr>
      </w:pPr>
    </w:p>
    <w:p w14:paraId="05BC8092" w14:textId="77777777" w:rsidR="00DF00A3" w:rsidRDefault="00DF00A3">
      <w:pPr>
        <w:rPr>
          <w:sz w:val="28"/>
          <w:szCs w:val="28"/>
        </w:rPr>
      </w:pPr>
    </w:p>
    <w:p w14:paraId="45DDC9F8" w14:textId="77777777" w:rsidR="00DF00A3" w:rsidRDefault="00DF00A3">
      <w:pPr>
        <w:rPr>
          <w:sz w:val="28"/>
          <w:szCs w:val="28"/>
        </w:rPr>
      </w:pPr>
    </w:p>
    <w:p w14:paraId="766160FF" w14:textId="77777777" w:rsidR="00DF00A3" w:rsidRDefault="00DF00A3">
      <w:pPr>
        <w:rPr>
          <w:sz w:val="28"/>
          <w:szCs w:val="28"/>
        </w:rPr>
      </w:pPr>
    </w:p>
    <w:p w14:paraId="0B489D11" w14:textId="77777777" w:rsidR="00DF00A3" w:rsidRDefault="00DF00A3">
      <w:pPr>
        <w:rPr>
          <w:sz w:val="28"/>
          <w:szCs w:val="28"/>
        </w:rPr>
      </w:pPr>
    </w:p>
    <w:p w14:paraId="4CBCAE70" w14:textId="77777777" w:rsidR="00DF00A3" w:rsidRDefault="00DF00A3">
      <w:pPr>
        <w:rPr>
          <w:sz w:val="28"/>
          <w:szCs w:val="28"/>
        </w:rPr>
      </w:pPr>
    </w:p>
    <w:p w14:paraId="37D0D8A2" w14:textId="77777777" w:rsidR="00DF00A3" w:rsidRDefault="00DF00A3">
      <w:pPr>
        <w:rPr>
          <w:sz w:val="28"/>
          <w:szCs w:val="28"/>
        </w:rPr>
      </w:pPr>
    </w:p>
    <w:p w14:paraId="2223AF03" w14:textId="77777777" w:rsidR="00DF00A3" w:rsidRDefault="00DF00A3">
      <w:pPr>
        <w:rPr>
          <w:sz w:val="28"/>
          <w:szCs w:val="28"/>
        </w:rPr>
      </w:pPr>
    </w:p>
    <w:p w14:paraId="1E314E65" w14:textId="77777777" w:rsidR="00DF00A3" w:rsidRDefault="00DF00A3">
      <w:pPr>
        <w:rPr>
          <w:sz w:val="28"/>
          <w:szCs w:val="28"/>
        </w:rPr>
      </w:pPr>
    </w:p>
    <w:p w14:paraId="67119352" w14:textId="77777777" w:rsidR="00DF00A3" w:rsidRDefault="00DF00A3">
      <w:pPr>
        <w:rPr>
          <w:sz w:val="28"/>
          <w:szCs w:val="28"/>
        </w:rPr>
      </w:pPr>
    </w:p>
    <w:p w14:paraId="44783561" w14:textId="77777777" w:rsidR="00DF00A3" w:rsidRDefault="00DF00A3">
      <w:pPr>
        <w:rPr>
          <w:sz w:val="28"/>
          <w:szCs w:val="28"/>
        </w:rPr>
      </w:pPr>
    </w:p>
    <w:p w14:paraId="13A44902" w14:textId="77777777" w:rsidR="00DF00A3" w:rsidRPr="001F7033" w:rsidRDefault="00DF00A3">
      <w:pPr>
        <w:rPr>
          <w:sz w:val="28"/>
          <w:szCs w:val="28"/>
        </w:rPr>
      </w:pPr>
    </w:p>
    <w:sectPr w:rsidR="00DF00A3" w:rsidRPr="001F7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19DA"/>
    <w:multiLevelType w:val="multilevel"/>
    <w:tmpl w:val="DF0E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927E1"/>
    <w:multiLevelType w:val="multilevel"/>
    <w:tmpl w:val="2A66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F1B0B"/>
    <w:multiLevelType w:val="multilevel"/>
    <w:tmpl w:val="725C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B0DF6"/>
    <w:multiLevelType w:val="multilevel"/>
    <w:tmpl w:val="893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A6CC2"/>
    <w:multiLevelType w:val="multilevel"/>
    <w:tmpl w:val="3434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562412">
    <w:abstractNumId w:val="2"/>
  </w:num>
  <w:num w:numId="2" w16cid:durableId="1899169516">
    <w:abstractNumId w:val="1"/>
  </w:num>
  <w:num w:numId="3" w16cid:durableId="1426729308">
    <w:abstractNumId w:val="0"/>
  </w:num>
  <w:num w:numId="4" w16cid:durableId="1474368287">
    <w:abstractNumId w:val="4"/>
  </w:num>
  <w:num w:numId="5" w16cid:durableId="386998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33"/>
    <w:rsid w:val="001F7033"/>
    <w:rsid w:val="00387321"/>
    <w:rsid w:val="003A739C"/>
    <w:rsid w:val="00633771"/>
    <w:rsid w:val="00C34E00"/>
    <w:rsid w:val="00CF4540"/>
    <w:rsid w:val="00D74C3D"/>
    <w:rsid w:val="00DF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7922"/>
  <w15:chartTrackingRefBased/>
  <w15:docId w15:val="{E9E897B2-72AA-4C4D-B2E8-65CE8150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033"/>
    <w:rPr>
      <w:rFonts w:eastAsiaTheme="majorEastAsia" w:cstheme="majorBidi"/>
      <w:color w:val="272727" w:themeColor="text1" w:themeTint="D8"/>
    </w:rPr>
  </w:style>
  <w:style w:type="paragraph" w:styleId="Title">
    <w:name w:val="Title"/>
    <w:basedOn w:val="Normal"/>
    <w:next w:val="Normal"/>
    <w:link w:val="TitleChar"/>
    <w:uiPriority w:val="10"/>
    <w:qFormat/>
    <w:rsid w:val="001F7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033"/>
    <w:pPr>
      <w:spacing w:before="160"/>
      <w:jc w:val="center"/>
    </w:pPr>
    <w:rPr>
      <w:i/>
      <w:iCs/>
      <w:color w:val="404040" w:themeColor="text1" w:themeTint="BF"/>
    </w:rPr>
  </w:style>
  <w:style w:type="character" w:customStyle="1" w:styleId="QuoteChar">
    <w:name w:val="Quote Char"/>
    <w:basedOn w:val="DefaultParagraphFont"/>
    <w:link w:val="Quote"/>
    <w:uiPriority w:val="29"/>
    <w:rsid w:val="001F7033"/>
    <w:rPr>
      <w:i/>
      <w:iCs/>
      <w:color w:val="404040" w:themeColor="text1" w:themeTint="BF"/>
    </w:rPr>
  </w:style>
  <w:style w:type="paragraph" w:styleId="ListParagraph">
    <w:name w:val="List Paragraph"/>
    <w:basedOn w:val="Normal"/>
    <w:uiPriority w:val="34"/>
    <w:qFormat/>
    <w:rsid w:val="001F7033"/>
    <w:pPr>
      <w:ind w:left="720"/>
      <w:contextualSpacing/>
    </w:pPr>
  </w:style>
  <w:style w:type="character" w:styleId="IntenseEmphasis">
    <w:name w:val="Intense Emphasis"/>
    <w:basedOn w:val="DefaultParagraphFont"/>
    <w:uiPriority w:val="21"/>
    <w:qFormat/>
    <w:rsid w:val="001F7033"/>
    <w:rPr>
      <w:i/>
      <w:iCs/>
      <w:color w:val="0F4761" w:themeColor="accent1" w:themeShade="BF"/>
    </w:rPr>
  </w:style>
  <w:style w:type="paragraph" w:styleId="IntenseQuote">
    <w:name w:val="Intense Quote"/>
    <w:basedOn w:val="Normal"/>
    <w:next w:val="Normal"/>
    <w:link w:val="IntenseQuoteChar"/>
    <w:uiPriority w:val="30"/>
    <w:qFormat/>
    <w:rsid w:val="001F7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033"/>
    <w:rPr>
      <w:i/>
      <w:iCs/>
      <w:color w:val="0F4761" w:themeColor="accent1" w:themeShade="BF"/>
    </w:rPr>
  </w:style>
  <w:style w:type="character" w:styleId="IntenseReference">
    <w:name w:val="Intense Reference"/>
    <w:basedOn w:val="DefaultParagraphFont"/>
    <w:uiPriority w:val="32"/>
    <w:qFormat/>
    <w:rsid w:val="001F7033"/>
    <w:rPr>
      <w:b/>
      <w:bCs/>
      <w:smallCaps/>
      <w:color w:val="0F4761" w:themeColor="accent1" w:themeShade="BF"/>
      <w:spacing w:val="5"/>
    </w:rPr>
  </w:style>
  <w:style w:type="character" w:styleId="Hyperlink">
    <w:name w:val="Hyperlink"/>
    <w:basedOn w:val="DefaultParagraphFont"/>
    <w:uiPriority w:val="99"/>
    <w:unhideWhenUsed/>
    <w:rsid w:val="001F7033"/>
    <w:rPr>
      <w:color w:val="467886" w:themeColor="hyperlink"/>
      <w:u w:val="single"/>
    </w:rPr>
  </w:style>
  <w:style w:type="character" w:styleId="UnresolvedMention">
    <w:name w:val="Unresolved Mention"/>
    <w:basedOn w:val="DefaultParagraphFont"/>
    <w:uiPriority w:val="99"/>
    <w:semiHidden/>
    <w:unhideWhenUsed/>
    <w:rsid w:val="001F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mapnwea.org/impl/maphelp/Content/Testing/PracticeTest.htm" TargetMode="External"/><Relationship Id="rId3" Type="http://schemas.openxmlformats.org/officeDocument/2006/relationships/settings" Target="settings.xml"/><Relationship Id="rId7" Type="http://schemas.openxmlformats.org/officeDocument/2006/relationships/hyperlink" Target="https://education.alaska.gov/assessments/akstar/student-read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nam10.safelinks.protection.outlook.com/?url=https%3A%2F%2Fhuskymerch.my.canva.site%2F&amp;data=05%7C02%7CEPate%40KPBSD.k12.ak.us%7Cdeb89d43ce8f49b9f01108de5208a435%7C74c4dea29b2a430f9af34873435aab97%7C0%7C0%7C639038394242835088%7CUnknown%7CTWFpbGZsb3d8eyJFbXB0eU1hcGkiOnRydWUsIlYiOiIwLjAuMDAwMCIsIlAiOiJXaW4zMiIsIkFOIjoiTWFpbCIsIldUIjoyfQ%3D%3D%7C0%7C%7C%7C&amp;sdata=brQxYh2CKOWuIQPZtuRyp7vnqkuPokl2V%2F0F6VYZ0YY%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alaska.gov/assessments/QuickGuide_AccessingtheAKSTARPracticeT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02.06.2026</dc:title>
  <dc:subject>Hope School Newsletter </dc:subject>
  <dc:creator>Eva Pate</dc:creator>
  <cp:keywords>Newsletter</cp:keywords>
  <dc:description/>
  <cp:lastModifiedBy>Eva Pate</cp:lastModifiedBy>
  <cp:revision>4</cp:revision>
  <cp:lastPrinted>2026-02-05T22:19:00Z</cp:lastPrinted>
  <dcterms:created xsi:type="dcterms:W3CDTF">2026-02-05T22:14:00Z</dcterms:created>
  <dcterms:modified xsi:type="dcterms:W3CDTF">2026-02-13T17:46:00Z</dcterms:modified>
</cp:coreProperties>
</file>